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7200"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1605"/>
        <w:gridCol w:w="1605"/>
      </w:tblGrid>
      <w:tr w:rsidR="00AB109A" w14:paraId="7928E777" w14:textId="7D9973CE" w:rsidTr="038933AF">
        <w:tc>
          <w:tcPr>
            <w:tcW w:w="1605" w:type="dxa"/>
          </w:tcPr>
          <w:p w14:paraId="5A87CF25" w14:textId="618AC52A" w:rsidR="00AB109A" w:rsidRDefault="00AB109A" w:rsidP="007E5E01">
            <w:pPr>
              <w:pStyle w:val="NoSpacing"/>
            </w:pPr>
          </w:p>
        </w:tc>
        <w:tc>
          <w:tcPr>
            <w:tcW w:w="1605" w:type="dxa"/>
          </w:tcPr>
          <w:p w14:paraId="02FCA6DE" w14:textId="77777777" w:rsidR="00AB109A" w:rsidRPr="6AE7C3B3" w:rsidRDefault="00AB109A" w:rsidP="6AE7C3B3">
            <w:pPr>
              <w:jc w:val="right"/>
              <w:rPr>
                <w:rFonts w:ascii="Times New Roman" w:eastAsia="Times New Roman" w:hAnsi="Times New Roman" w:cs="Times New Roman"/>
                <w:color w:val="D9D9D9" w:themeColor="background1" w:themeShade="D9"/>
                <w:sz w:val="24"/>
                <w:szCs w:val="24"/>
              </w:rPr>
            </w:pPr>
          </w:p>
        </w:tc>
      </w:tr>
    </w:tbl>
    <w:p w14:paraId="07C2A9D5" w14:textId="54AAA1FC" w:rsidR="00FD300F" w:rsidRPr="00CF3483" w:rsidRDefault="00470BC2" w:rsidP="00FD300F">
      <w:pPr>
        <w:spacing w:after="0" w:line="240" w:lineRule="auto"/>
        <w:jc w:val="center"/>
        <w:textAlignment w:val="baseline"/>
        <w:rPr>
          <w:rFonts w:ascii="Times New Roman" w:eastAsia="Times New Roman" w:hAnsi="Times New Roman" w:cs="Times New Roman"/>
          <w:b/>
          <w:bCs/>
          <w:sz w:val="24"/>
          <w:szCs w:val="24"/>
          <w:highlight w:val="yellow"/>
        </w:rPr>
      </w:pPr>
      <w:r w:rsidRPr="2038B179">
        <w:rPr>
          <w:rFonts w:ascii="Times New Roman" w:eastAsia="Times New Roman" w:hAnsi="Times New Roman" w:cs="Times New Roman"/>
          <w:b/>
          <w:bCs/>
          <w:sz w:val="24"/>
          <w:szCs w:val="24"/>
          <w:highlight w:val="yellow"/>
        </w:rPr>
        <w:t>[</w:t>
      </w:r>
      <w:r w:rsidR="00FD300F" w:rsidRPr="2038B179">
        <w:rPr>
          <w:rFonts w:ascii="Times New Roman" w:eastAsia="Times New Roman" w:hAnsi="Times New Roman" w:cs="Times New Roman"/>
          <w:b/>
          <w:bCs/>
          <w:sz w:val="24"/>
          <w:szCs w:val="24"/>
          <w:highlight w:val="yellow"/>
        </w:rPr>
        <w:t xml:space="preserve">Issue </w:t>
      </w:r>
      <w:r w:rsidRPr="2038B179">
        <w:rPr>
          <w:rFonts w:ascii="Times New Roman" w:eastAsia="Times New Roman" w:hAnsi="Times New Roman" w:cs="Times New Roman"/>
          <w:b/>
          <w:bCs/>
          <w:sz w:val="24"/>
          <w:szCs w:val="24"/>
          <w:highlight w:val="yellow"/>
        </w:rPr>
        <w:t>offer letter</w:t>
      </w:r>
      <w:r w:rsidR="00FD300F" w:rsidRPr="2038B179">
        <w:rPr>
          <w:rFonts w:ascii="Times New Roman" w:eastAsia="Times New Roman" w:hAnsi="Times New Roman" w:cs="Times New Roman"/>
          <w:b/>
          <w:bCs/>
          <w:sz w:val="24"/>
          <w:szCs w:val="24"/>
          <w:highlight w:val="yellow"/>
        </w:rPr>
        <w:t xml:space="preserve"> on Department/School letterhead</w:t>
      </w:r>
      <w:r>
        <w:br/>
      </w:r>
      <w:r w:rsidR="00206A86" w:rsidRPr="2038B179">
        <w:rPr>
          <w:rFonts w:ascii="Times New Roman" w:eastAsia="Times New Roman" w:hAnsi="Times New Roman" w:cs="Times New Roman"/>
          <w:b/>
          <w:bCs/>
          <w:sz w:val="24"/>
          <w:szCs w:val="24"/>
          <w:highlight w:val="yellow"/>
        </w:rPr>
        <w:t xml:space="preserve">Complete highlighted </w:t>
      </w:r>
      <w:r w:rsidR="00DA5638" w:rsidRPr="2038B179">
        <w:rPr>
          <w:rFonts w:ascii="Times New Roman" w:eastAsia="Times New Roman" w:hAnsi="Times New Roman" w:cs="Times New Roman"/>
          <w:b/>
          <w:bCs/>
          <w:sz w:val="24"/>
          <w:szCs w:val="24"/>
          <w:highlight w:val="yellow"/>
        </w:rPr>
        <w:t>areas</w:t>
      </w:r>
      <w:r w:rsidR="00206A86" w:rsidRPr="2038B179">
        <w:rPr>
          <w:rFonts w:ascii="Times New Roman" w:eastAsia="Times New Roman" w:hAnsi="Times New Roman" w:cs="Times New Roman"/>
          <w:b/>
          <w:bCs/>
          <w:sz w:val="24"/>
          <w:szCs w:val="24"/>
          <w:highlight w:val="yellow"/>
        </w:rPr>
        <w:t xml:space="preserve">; Remove </w:t>
      </w:r>
      <w:r w:rsidR="00CF3483" w:rsidRPr="2038B179">
        <w:rPr>
          <w:rFonts w:ascii="Times New Roman" w:eastAsia="Times New Roman" w:hAnsi="Times New Roman" w:cs="Times New Roman"/>
          <w:b/>
          <w:bCs/>
          <w:sz w:val="24"/>
          <w:szCs w:val="24"/>
          <w:highlight w:val="yellow"/>
        </w:rPr>
        <w:t xml:space="preserve">instructions and </w:t>
      </w:r>
      <w:r w:rsidR="00206A86" w:rsidRPr="2038B179">
        <w:rPr>
          <w:rFonts w:ascii="Times New Roman" w:eastAsia="Times New Roman" w:hAnsi="Times New Roman" w:cs="Times New Roman"/>
          <w:b/>
          <w:bCs/>
          <w:sz w:val="24"/>
          <w:szCs w:val="24"/>
          <w:highlight w:val="yellow"/>
        </w:rPr>
        <w:t>highlighting from final letter</w:t>
      </w:r>
      <w:r w:rsidRPr="2038B179">
        <w:rPr>
          <w:rFonts w:ascii="Times New Roman" w:eastAsia="Times New Roman" w:hAnsi="Times New Roman" w:cs="Times New Roman"/>
          <w:b/>
          <w:bCs/>
          <w:sz w:val="24"/>
          <w:szCs w:val="24"/>
          <w:highlight w:val="yellow"/>
        </w:rPr>
        <w:t>]</w:t>
      </w:r>
    </w:p>
    <w:p w14:paraId="7E2B08F8" w14:textId="77777777" w:rsidR="00FD300F" w:rsidRPr="00CF3483" w:rsidRDefault="00FD300F" w:rsidP="00FD300F">
      <w:pPr>
        <w:spacing w:after="0" w:line="240" w:lineRule="auto"/>
        <w:textAlignment w:val="baseline"/>
        <w:rPr>
          <w:rFonts w:ascii="Times New Roman" w:eastAsia="Times New Roman" w:hAnsi="Times New Roman" w:cs="Times New Roman"/>
          <w:sz w:val="24"/>
          <w:szCs w:val="24"/>
          <w:highlight w:val="yellow"/>
        </w:rPr>
      </w:pPr>
    </w:p>
    <w:p w14:paraId="0F458CFA" w14:textId="646E5F7B" w:rsidR="00FD300F" w:rsidRPr="00CF3483" w:rsidRDefault="33B791F9" w:rsidP="00FD300F">
      <w:pPr>
        <w:spacing w:after="0" w:line="240" w:lineRule="auto"/>
        <w:textAlignment w:val="baseline"/>
        <w:rPr>
          <w:rFonts w:ascii="Times New Roman" w:eastAsia="Times New Roman" w:hAnsi="Times New Roman" w:cs="Times New Roman"/>
          <w:sz w:val="24"/>
          <w:szCs w:val="24"/>
          <w:highlight w:val="yellow"/>
        </w:rPr>
      </w:pPr>
      <w:r w:rsidRPr="007E5E01">
        <w:rPr>
          <w:rFonts w:ascii="Times New Roman" w:eastAsia="Times New Roman" w:hAnsi="Times New Roman" w:cs="Times New Roman"/>
          <w:b/>
          <w:bCs/>
          <w:i/>
          <w:iCs/>
          <w:sz w:val="24"/>
          <w:szCs w:val="24"/>
        </w:rPr>
        <w:t xml:space="preserve">CHAIR/DIRECTORS MUST OBTAIN DEAN APPROVAL PRIOR TO ENGAGING IN VERBAL NEGOTIATIONS. </w:t>
      </w:r>
      <w:r w:rsidR="00F0157B" w:rsidRPr="007E5E01">
        <w:rPr>
          <w:rFonts w:ascii="Times New Roman" w:eastAsia="Times New Roman" w:hAnsi="Times New Roman" w:cs="Times New Roman"/>
          <w:b/>
          <w:bCs/>
          <w:i/>
          <w:iCs/>
          <w:sz w:val="24"/>
          <w:szCs w:val="24"/>
        </w:rPr>
        <w:t xml:space="preserve">WRITTEN </w:t>
      </w:r>
      <w:r w:rsidR="005A753F" w:rsidRPr="007E5E01">
        <w:rPr>
          <w:rFonts w:ascii="Times New Roman" w:eastAsia="Times New Roman" w:hAnsi="Times New Roman" w:cs="Times New Roman"/>
          <w:b/>
          <w:bCs/>
          <w:i/>
          <w:iCs/>
          <w:sz w:val="24"/>
          <w:szCs w:val="24"/>
        </w:rPr>
        <w:t>OFFER</w:t>
      </w:r>
      <w:r w:rsidR="005A753F" w:rsidRPr="1A646617">
        <w:rPr>
          <w:rFonts w:ascii="Times New Roman" w:eastAsia="Times New Roman" w:hAnsi="Times New Roman" w:cs="Times New Roman"/>
          <w:b/>
          <w:bCs/>
          <w:i/>
          <w:iCs/>
          <w:sz w:val="24"/>
          <w:szCs w:val="24"/>
        </w:rPr>
        <w:t xml:space="preserve"> LETTERS </w:t>
      </w:r>
      <w:r w:rsidR="00F0157B" w:rsidRPr="007E5E01">
        <w:rPr>
          <w:rFonts w:ascii="Times New Roman" w:eastAsia="Times New Roman" w:hAnsi="Times New Roman" w:cs="Times New Roman"/>
          <w:b/>
          <w:bCs/>
          <w:i/>
          <w:iCs/>
          <w:sz w:val="24"/>
          <w:szCs w:val="24"/>
        </w:rPr>
        <w:t xml:space="preserve">SHOULD NOT BE SENT TO </w:t>
      </w:r>
      <w:r w:rsidR="00807B00" w:rsidRPr="007E5E01">
        <w:rPr>
          <w:rFonts w:ascii="Times New Roman" w:eastAsia="Times New Roman" w:hAnsi="Times New Roman" w:cs="Times New Roman"/>
          <w:b/>
          <w:bCs/>
          <w:i/>
          <w:iCs/>
          <w:sz w:val="24"/>
          <w:szCs w:val="24"/>
        </w:rPr>
        <w:t xml:space="preserve">DAN AND </w:t>
      </w:r>
      <w:r w:rsidR="00B55050">
        <w:rPr>
          <w:rFonts w:ascii="Times New Roman" w:eastAsia="Times New Roman" w:hAnsi="Times New Roman" w:cs="Times New Roman"/>
          <w:b/>
          <w:bCs/>
          <w:i/>
          <w:iCs/>
          <w:sz w:val="24"/>
          <w:szCs w:val="24"/>
        </w:rPr>
        <w:t xml:space="preserve">RUSS </w:t>
      </w:r>
      <w:r w:rsidR="7B856276" w:rsidRPr="007E5E01">
        <w:rPr>
          <w:rFonts w:ascii="Times New Roman" w:eastAsia="Times New Roman" w:hAnsi="Times New Roman" w:cs="Times New Roman"/>
          <w:b/>
          <w:bCs/>
          <w:i/>
          <w:iCs/>
          <w:sz w:val="24"/>
          <w:szCs w:val="24"/>
        </w:rPr>
        <w:t>PRIOR TO DEAN APPROVAL OF A WRITTEN OFFER LETTER THAT SUMMARIZE</w:t>
      </w:r>
      <w:r w:rsidR="005A753F" w:rsidRPr="1A646617">
        <w:rPr>
          <w:rFonts w:ascii="Times New Roman" w:eastAsia="Times New Roman" w:hAnsi="Times New Roman" w:cs="Times New Roman"/>
          <w:b/>
          <w:bCs/>
          <w:i/>
          <w:iCs/>
          <w:sz w:val="24"/>
          <w:szCs w:val="24"/>
        </w:rPr>
        <w:t>S</w:t>
      </w:r>
      <w:r w:rsidR="7B856276" w:rsidRPr="007E5E01">
        <w:rPr>
          <w:rFonts w:ascii="Times New Roman" w:eastAsia="Times New Roman" w:hAnsi="Times New Roman" w:cs="Times New Roman"/>
          <w:b/>
          <w:bCs/>
          <w:i/>
          <w:iCs/>
          <w:sz w:val="24"/>
          <w:szCs w:val="24"/>
        </w:rPr>
        <w:t xml:space="preserve"> AGREED UPON VERBAL TERMS.</w:t>
      </w:r>
    </w:p>
    <w:p w14:paraId="65E7666A" w14:textId="509F6DD6" w:rsidR="00FD300F" w:rsidRPr="00CF3483" w:rsidRDefault="00FD300F" w:rsidP="00FD300F">
      <w:pPr>
        <w:spacing w:after="0" w:line="240" w:lineRule="auto"/>
        <w:textAlignment w:val="baseline"/>
        <w:rPr>
          <w:rFonts w:ascii="Times New Roman" w:eastAsia="Times New Roman" w:hAnsi="Times New Roman" w:cs="Times New Roman"/>
          <w:sz w:val="24"/>
          <w:szCs w:val="24"/>
        </w:rPr>
      </w:pPr>
      <w:r w:rsidRPr="00CF3483">
        <w:rPr>
          <w:rFonts w:ascii="Times New Roman" w:eastAsia="Times New Roman" w:hAnsi="Times New Roman" w:cs="Times New Roman"/>
          <w:sz w:val="24"/>
          <w:szCs w:val="24"/>
          <w:highlight w:val="yellow"/>
        </w:rPr>
        <w:t>&lt;Insert Date&gt;</w:t>
      </w:r>
    </w:p>
    <w:p w14:paraId="73B3CC6F" w14:textId="77B13FBE"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674C9533" w14:textId="0B424AEB" w:rsidR="00807B00" w:rsidRPr="0024058E" w:rsidRDefault="00807B00" w:rsidP="00FD300F">
      <w:pPr>
        <w:spacing w:after="0" w:line="240" w:lineRule="auto"/>
        <w:textAlignment w:val="baseline"/>
        <w:rPr>
          <w:rFonts w:ascii="Times New Roman" w:eastAsia="Times New Roman" w:hAnsi="Times New Roman" w:cs="Times New Roman"/>
          <w:b/>
          <w:bCs/>
          <w:sz w:val="24"/>
          <w:szCs w:val="24"/>
          <w:highlight w:val="yellow"/>
        </w:rPr>
      </w:pPr>
      <w:r w:rsidRPr="0024058E">
        <w:rPr>
          <w:rFonts w:ascii="Times New Roman" w:eastAsia="Times New Roman" w:hAnsi="Times New Roman" w:cs="Times New Roman"/>
          <w:b/>
          <w:bCs/>
          <w:sz w:val="24"/>
          <w:szCs w:val="24"/>
          <w:highlight w:val="yellow"/>
        </w:rPr>
        <w:t xml:space="preserve">Address must be included to determine </w:t>
      </w:r>
      <w:r w:rsidR="0037553C">
        <w:rPr>
          <w:rFonts w:ascii="Times New Roman" w:eastAsia="Times New Roman" w:hAnsi="Times New Roman" w:cs="Times New Roman"/>
          <w:b/>
          <w:bCs/>
          <w:sz w:val="24"/>
          <w:szCs w:val="24"/>
          <w:highlight w:val="yellow"/>
        </w:rPr>
        <w:t xml:space="preserve">accuracy of </w:t>
      </w:r>
      <w:r w:rsidRPr="0024058E">
        <w:rPr>
          <w:rFonts w:ascii="Times New Roman" w:eastAsia="Times New Roman" w:hAnsi="Times New Roman" w:cs="Times New Roman"/>
          <w:b/>
          <w:bCs/>
          <w:sz w:val="24"/>
          <w:szCs w:val="24"/>
          <w:highlight w:val="yellow"/>
        </w:rPr>
        <w:t>relocation amount</w:t>
      </w:r>
      <w:r w:rsidR="0037553C">
        <w:rPr>
          <w:rFonts w:ascii="Times New Roman" w:eastAsia="Times New Roman" w:hAnsi="Times New Roman" w:cs="Times New Roman"/>
          <w:b/>
          <w:bCs/>
          <w:sz w:val="24"/>
          <w:szCs w:val="24"/>
          <w:highlight w:val="yellow"/>
        </w:rPr>
        <w:t xml:space="preserve"> offered in letter</w:t>
      </w:r>
    </w:p>
    <w:p w14:paraId="53B6C438" w14:textId="762E3FA5" w:rsidR="00FD300F" w:rsidRPr="00FD300F" w:rsidRDefault="00FD300F" w:rsidP="00FD300F">
      <w:pPr>
        <w:spacing w:after="0" w:line="240" w:lineRule="auto"/>
        <w:textAlignment w:val="baseline"/>
        <w:rPr>
          <w:rFonts w:ascii="Times New Roman" w:eastAsia="Times New Roman" w:hAnsi="Times New Roman" w:cs="Times New Roman"/>
          <w:sz w:val="24"/>
          <w:szCs w:val="24"/>
          <w:highlight w:val="yellow"/>
        </w:rPr>
      </w:pPr>
      <w:r w:rsidRPr="00FD300F">
        <w:rPr>
          <w:rFonts w:ascii="Times New Roman" w:eastAsia="Times New Roman" w:hAnsi="Times New Roman" w:cs="Times New Roman"/>
          <w:sz w:val="24"/>
          <w:szCs w:val="24"/>
          <w:highlight w:val="yellow"/>
        </w:rPr>
        <w:t>&lt;address&gt; </w:t>
      </w:r>
    </w:p>
    <w:p w14:paraId="259288F7"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highlight w:val="yellow"/>
        </w:rPr>
      </w:pPr>
      <w:r w:rsidRPr="00FD300F">
        <w:rPr>
          <w:rFonts w:ascii="Times New Roman" w:eastAsia="Times New Roman" w:hAnsi="Times New Roman" w:cs="Times New Roman"/>
          <w:sz w:val="24"/>
          <w:szCs w:val="24"/>
          <w:highlight w:val="yellow"/>
        </w:rPr>
        <w:t>&lt;address&gt; </w:t>
      </w:r>
    </w:p>
    <w:p w14:paraId="019D1F6F"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highlight w:val="yellow"/>
        </w:rPr>
        <w:t>&lt;address&gt;</w:t>
      </w:r>
      <w:r w:rsidRPr="00FD300F">
        <w:rPr>
          <w:rFonts w:ascii="Times New Roman" w:eastAsia="Times New Roman" w:hAnsi="Times New Roman" w:cs="Times New Roman"/>
          <w:sz w:val="24"/>
          <w:szCs w:val="24"/>
        </w:rPr>
        <w:t> </w:t>
      </w:r>
    </w:p>
    <w:p w14:paraId="03CBA58B"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369A6C29" w14:textId="1BADC40C"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Dea</w:t>
      </w:r>
      <w:r w:rsidRPr="00CF3483">
        <w:rPr>
          <w:rFonts w:ascii="Times New Roman" w:eastAsia="Times New Roman" w:hAnsi="Times New Roman" w:cs="Times New Roman"/>
          <w:sz w:val="24"/>
          <w:szCs w:val="24"/>
        </w:rPr>
        <w:t xml:space="preserve">r </w:t>
      </w:r>
      <w:r w:rsidRPr="00CF3483">
        <w:rPr>
          <w:rFonts w:ascii="Times New Roman" w:eastAsia="Times New Roman" w:hAnsi="Times New Roman" w:cs="Times New Roman"/>
          <w:sz w:val="24"/>
          <w:szCs w:val="24"/>
          <w:highlight w:val="yellow"/>
        </w:rPr>
        <w:t>&lt;insert name&gt;:</w:t>
      </w:r>
      <w:r w:rsidRPr="00FD300F">
        <w:rPr>
          <w:rFonts w:ascii="Times New Roman" w:eastAsia="Times New Roman" w:hAnsi="Times New Roman" w:cs="Times New Roman"/>
          <w:sz w:val="24"/>
          <w:szCs w:val="24"/>
        </w:rPr>
        <w:t>  </w:t>
      </w:r>
      <w:r w:rsidRPr="00FD300F">
        <w:rPr>
          <w:rFonts w:ascii="Times New Roman" w:eastAsia="Times New Roman" w:hAnsi="Times New Roman" w:cs="Times New Roman"/>
          <w:sz w:val="24"/>
          <w:szCs w:val="24"/>
        </w:rPr>
        <w:br/>
        <w:t> </w:t>
      </w:r>
    </w:p>
    <w:p w14:paraId="5D343BBD" w14:textId="44E4B066" w:rsidR="00FD300F" w:rsidRPr="00FD300F" w:rsidRDefault="45B4E894" w:rsidP="00FD300F">
      <w:pPr>
        <w:spacing w:after="0" w:line="240" w:lineRule="auto"/>
        <w:textAlignment w:val="baseline"/>
        <w:rPr>
          <w:rFonts w:ascii="Times New Roman" w:eastAsia="Times New Roman" w:hAnsi="Times New Roman" w:cs="Times New Roman"/>
          <w:sz w:val="24"/>
          <w:szCs w:val="24"/>
        </w:rPr>
      </w:pPr>
      <w:r w:rsidRPr="58E79315">
        <w:rPr>
          <w:rFonts w:ascii="Times New Roman" w:eastAsia="Times New Roman" w:hAnsi="Times New Roman" w:cs="Times New Roman"/>
          <w:sz w:val="24"/>
          <w:szCs w:val="24"/>
        </w:rPr>
        <w:t>Upon the recommendation of the Search Committee for</w:t>
      </w:r>
      <w:r w:rsidR="6CA16895" w:rsidRPr="58E79315">
        <w:rPr>
          <w:rFonts w:ascii="Times New Roman" w:eastAsia="Times New Roman" w:hAnsi="Times New Roman" w:cs="Times New Roman"/>
          <w:sz w:val="24"/>
          <w:szCs w:val="24"/>
        </w:rPr>
        <w:t xml:space="preserve"> the</w:t>
      </w:r>
      <w:r w:rsidRPr="58E79315">
        <w:rPr>
          <w:rFonts w:ascii="Times New Roman" w:eastAsia="Times New Roman" w:hAnsi="Times New Roman" w:cs="Times New Roman"/>
          <w:sz w:val="24"/>
          <w:szCs w:val="24"/>
        </w:rPr>
        <w:t xml:space="preserve"> </w:t>
      </w:r>
      <w:r w:rsidRPr="58E79315">
        <w:rPr>
          <w:rFonts w:ascii="Times New Roman" w:eastAsia="Times New Roman" w:hAnsi="Times New Roman" w:cs="Times New Roman"/>
          <w:sz w:val="24"/>
          <w:szCs w:val="24"/>
          <w:highlight w:val="yellow"/>
        </w:rPr>
        <w:t>&lt;insert department or school name&gt;</w:t>
      </w:r>
      <w:r w:rsidRPr="58E79315">
        <w:rPr>
          <w:rFonts w:ascii="Times New Roman" w:eastAsia="Times New Roman" w:hAnsi="Times New Roman" w:cs="Times New Roman"/>
          <w:sz w:val="24"/>
          <w:szCs w:val="24"/>
        </w:rPr>
        <w:t xml:space="preserve"> and the </w:t>
      </w:r>
      <w:r w:rsidRPr="58E79315">
        <w:rPr>
          <w:rFonts w:ascii="Times New Roman" w:eastAsia="Times New Roman" w:hAnsi="Times New Roman" w:cs="Times New Roman"/>
          <w:sz w:val="24"/>
          <w:szCs w:val="24"/>
          <w:highlight w:val="yellow"/>
        </w:rPr>
        <w:t xml:space="preserve">&lt;insert </w:t>
      </w:r>
      <w:r w:rsidR="6CA16895" w:rsidRPr="58E79315">
        <w:rPr>
          <w:rFonts w:ascii="Times New Roman" w:eastAsia="Times New Roman" w:hAnsi="Times New Roman" w:cs="Times New Roman"/>
          <w:sz w:val="24"/>
          <w:szCs w:val="24"/>
          <w:highlight w:val="yellow"/>
        </w:rPr>
        <w:t>D</w:t>
      </w:r>
      <w:r w:rsidRPr="58E79315">
        <w:rPr>
          <w:rFonts w:ascii="Times New Roman" w:eastAsia="Times New Roman" w:hAnsi="Times New Roman" w:cs="Times New Roman"/>
          <w:sz w:val="24"/>
          <w:szCs w:val="24"/>
          <w:highlight w:val="yellow"/>
        </w:rPr>
        <w:t xml:space="preserve">epartment or </w:t>
      </w:r>
      <w:r w:rsidR="6CA16895" w:rsidRPr="58E79315">
        <w:rPr>
          <w:rFonts w:ascii="Times New Roman" w:eastAsia="Times New Roman" w:hAnsi="Times New Roman" w:cs="Times New Roman"/>
          <w:sz w:val="24"/>
          <w:szCs w:val="24"/>
          <w:highlight w:val="yellow"/>
        </w:rPr>
        <w:t>S</w:t>
      </w:r>
      <w:r w:rsidRPr="58E79315">
        <w:rPr>
          <w:rFonts w:ascii="Times New Roman" w:eastAsia="Times New Roman" w:hAnsi="Times New Roman" w:cs="Times New Roman"/>
          <w:sz w:val="24"/>
          <w:szCs w:val="24"/>
          <w:highlight w:val="yellow"/>
        </w:rPr>
        <w:t>chool &gt;</w:t>
      </w:r>
      <w:r w:rsidRPr="58E79315">
        <w:rPr>
          <w:rFonts w:ascii="Times New Roman" w:eastAsia="Times New Roman" w:hAnsi="Times New Roman" w:cs="Times New Roman"/>
          <w:sz w:val="24"/>
          <w:szCs w:val="24"/>
        </w:rPr>
        <w:t xml:space="preserve"> Faculty Status Committee </w:t>
      </w:r>
      <w:r w:rsidRPr="58E79315">
        <w:rPr>
          <w:rFonts w:ascii="Times New Roman" w:eastAsia="Times New Roman" w:hAnsi="Times New Roman" w:cs="Times New Roman"/>
          <w:sz w:val="24"/>
          <w:szCs w:val="24"/>
          <w:highlight w:val="yellow"/>
        </w:rPr>
        <w:t>(insert DFSC or SFSC)</w:t>
      </w:r>
      <w:r w:rsidR="26E0507B" w:rsidRPr="58E79315">
        <w:rPr>
          <w:rFonts w:ascii="Times New Roman" w:eastAsia="Times New Roman" w:hAnsi="Times New Roman" w:cs="Times New Roman"/>
          <w:sz w:val="24"/>
          <w:szCs w:val="24"/>
        </w:rPr>
        <w:t xml:space="preserve"> </w:t>
      </w:r>
      <w:r w:rsidRPr="58E79315">
        <w:rPr>
          <w:rFonts w:ascii="Times New Roman" w:eastAsia="Times New Roman" w:hAnsi="Times New Roman" w:cs="Times New Roman"/>
          <w:sz w:val="24"/>
          <w:szCs w:val="24"/>
        </w:rPr>
        <w:t xml:space="preserve">of </w:t>
      </w:r>
      <w:r w:rsidR="26E0507B" w:rsidRPr="58E79315">
        <w:rPr>
          <w:rFonts w:ascii="Times New Roman" w:eastAsia="Times New Roman" w:hAnsi="Times New Roman" w:cs="Times New Roman"/>
          <w:sz w:val="24"/>
          <w:szCs w:val="24"/>
        </w:rPr>
        <w:t>t</w:t>
      </w:r>
      <w:r w:rsidRPr="58E79315">
        <w:rPr>
          <w:rFonts w:ascii="Times New Roman" w:eastAsia="Times New Roman" w:hAnsi="Times New Roman" w:cs="Times New Roman"/>
          <w:sz w:val="24"/>
          <w:szCs w:val="24"/>
        </w:rPr>
        <w:t>he </w:t>
      </w:r>
      <w:r w:rsidRPr="58E79315">
        <w:rPr>
          <w:rFonts w:ascii="Times New Roman" w:eastAsia="Times New Roman" w:hAnsi="Times New Roman" w:cs="Times New Roman"/>
          <w:sz w:val="24"/>
          <w:szCs w:val="24"/>
          <w:highlight w:val="yellow"/>
        </w:rPr>
        <w:t>&lt;insert department or school name&gt;</w:t>
      </w:r>
      <w:r w:rsidRPr="58E79315">
        <w:rPr>
          <w:rFonts w:ascii="Times New Roman" w:eastAsia="Times New Roman" w:hAnsi="Times New Roman" w:cs="Times New Roman"/>
          <w:sz w:val="24"/>
          <w:szCs w:val="24"/>
        </w:rPr>
        <w:t xml:space="preserve">, it is my pleasure to invite you to join the </w:t>
      </w:r>
      <w:r w:rsidR="6CA16895" w:rsidRPr="58E79315">
        <w:rPr>
          <w:rFonts w:ascii="Times New Roman" w:eastAsia="Times New Roman" w:hAnsi="Times New Roman" w:cs="Times New Roman"/>
          <w:sz w:val="24"/>
          <w:szCs w:val="24"/>
          <w:highlight w:val="yellow"/>
        </w:rPr>
        <w:t>&lt;insert department or school name&gt;</w:t>
      </w:r>
      <w:r w:rsidR="6CA16895" w:rsidRPr="58E79315">
        <w:rPr>
          <w:rFonts w:ascii="Times New Roman" w:eastAsia="Times New Roman" w:hAnsi="Times New Roman" w:cs="Times New Roman"/>
          <w:sz w:val="24"/>
          <w:szCs w:val="24"/>
        </w:rPr>
        <w:t xml:space="preserve"> </w:t>
      </w:r>
      <w:r w:rsidRPr="58E79315">
        <w:rPr>
          <w:rFonts w:ascii="Times New Roman" w:eastAsia="Times New Roman" w:hAnsi="Times New Roman" w:cs="Times New Roman"/>
          <w:sz w:val="24"/>
          <w:szCs w:val="24"/>
        </w:rPr>
        <w:t>in the College of </w:t>
      </w:r>
      <w:r w:rsidR="6CA16895" w:rsidRPr="58E79315">
        <w:rPr>
          <w:rFonts w:ascii="Times New Roman" w:eastAsia="Times New Roman" w:hAnsi="Times New Roman" w:cs="Times New Roman"/>
          <w:sz w:val="24"/>
          <w:szCs w:val="24"/>
          <w:highlight w:val="yellow"/>
        </w:rPr>
        <w:t xml:space="preserve">&lt;insert </w:t>
      </w:r>
      <w:r w:rsidR="4A115620" w:rsidRPr="58E79315">
        <w:rPr>
          <w:rFonts w:ascii="Times New Roman" w:eastAsia="Times New Roman" w:hAnsi="Times New Roman" w:cs="Times New Roman"/>
          <w:sz w:val="24"/>
          <w:szCs w:val="24"/>
          <w:highlight w:val="yellow"/>
        </w:rPr>
        <w:t>C</w:t>
      </w:r>
      <w:r w:rsidR="6CA16895" w:rsidRPr="58E79315">
        <w:rPr>
          <w:rFonts w:ascii="Times New Roman" w:eastAsia="Times New Roman" w:hAnsi="Times New Roman" w:cs="Times New Roman"/>
          <w:sz w:val="24"/>
          <w:szCs w:val="24"/>
          <w:highlight w:val="yellow"/>
        </w:rPr>
        <w:t>ollege name&gt;</w:t>
      </w:r>
      <w:r w:rsidR="6CA16895" w:rsidRPr="58E79315">
        <w:rPr>
          <w:rFonts w:ascii="Times New Roman" w:eastAsia="Times New Roman" w:hAnsi="Times New Roman" w:cs="Times New Roman"/>
          <w:sz w:val="24"/>
          <w:szCs w:val="24"/>
        </w:rPr>
        <w:t xml:space="preserve"> </w:t>
      </w:r>
      <w:r w:rsidRPr="58E79315">
        <w:rPr>
          <w:rFonts w:ascii="Times New Roman" w:eastAsia="Times New Roman" w:hAnsi="Times New Roman" w:cs="Times New Roman"/>
          <w:sz w:val="24"/>
          <w:szCs w:val="24"/>
        </w:rPr>
        <w:t>at Illinois State University. This is a probationary tenure-track appointment, which begins August 16, 202</w:t>
      </w:r>
      <w:r w:rsidR="00C4612A">
        <w:rPr>
          <w:rFonts w:ascii="Times New Roman" w:eastAsia="Times New Roman" w:hAnsi="Times New Roman" w:cs="Times New Roman"/>
          <w:sz w:val="24"/>
          <w:szCs w:val="24"/>
        </w:rPr>
        <w:t>7</w:t>
      </w:r>
      <w:r w:rsidRPr="58E79315">
        <w:rPr>
          <w:rFonts w:ascii="Times New Roman" w:eastAsia="Times New Roman" w:hAnsi="Times New Roman" w:cs="Times New Roman"/>
          <w:sz w:val="24"/>
          <w:szCs w:val="24"/>
        </w:rPr>
        <w:t>.  All academic appointments are subject to approval by the President of Illinois State University and</w:t>
      </w:r>
      <w:r w:rsidR="47CD2A75" w:rsidRPr="58E79315">
        <w:rPr>
          <w:rFonts w:ascii="Times New Roman" w:eastAsia="Times New Roman" w:hAnsi="Times New Roman" w:cs="Times New Roman"/>
          <w:sz w:val="24"/>
          <w:szCs w:val="24"/>
        </w:rPr>
        <w:t xml:space="preserve"> are</w:t>
      </w:r>
      <w:r w:rsidRPr="58E79315">
        <w:rPr>
          <w:rFonts w:ascii="Times New Roman" w:eastAsia="Times New Roman" w:hAnsi="Times New Roman" w:cs="Times New Roman"/>
          <w:sz w:val="24"/>
          <w:szCs w:val="24"/>
        </w:rPr>
        <w:t xml:space="preserve"> contingent upon all requirements stated in this offer letter. Listed below are </w:t>
      </w:r>
      <w:r w:rsidR="5087193D" w:rsidRPr="58E79315">
        <w:rPr>
          <w:rFonts w:ascii="Times New Roman" w:eastAsia="Times New Roman" w:hAnsi="Times New Roman" w:cs="Times New Roman"/>
          <w:sz w:val="24"/>
          <w:szCs w:val="24"/>
        </w:rPr>
        <w:t>the conditions</w:t>
      </w:r>
      <w:r w:rsidRPr="58E79315">
        <w:rPr>
          <w:rFonts w:ascii="Times New Roman" w:eastAsia="Times New Roman" w:hAnsi="Times New Roman" w:cs="Times New Roman"/>
          <w:sz w:val="24"/>
          <w:szCs w:val="24"/>
        </w:rPr>
        <w:t> of your appointment. </w:t>
      </w:r>
    </w:p>
    <w:p w14:paraId="37E4B041"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5B4A8B59"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Your tenure year, the dates for consideration of tenure, and the determination of credit for prior service (if any) will be calculated according to Article IX of the </w:t>
      </w:r>
      <w:r w:rsidRPr="00FD300F">
        <w:rPr>
          <w:rFonts w:ascii="Times New Roman" w:eastAsia="Times New Roman" w:hAnsi="Times New Roman" w:cs="Times New Roman"/>
          <w:i/>
          <w:iCs/>
          <w:sz w:val="24"/>
          <w:szCs w:val="24"/>
        </w:rPr>
        <w:t>Illinois State University Faculty Appointment, Salary, Promotion and Tenure Policies. </w:t>
      </w:r>
      <w:r w:rsidRPr="00FD300F">
        <w:rPr>
          <w:rFonts w:ascii="Times New Roman" w:eastAsia="Times New Roman" w:hAnsi="Times New Roman" w:cs="Times New Roman"/>
          <w:sz w:val="24"/>
          <w:szCs w:val="24"/>
        </w:rPr>
        <w:t>These policies, including recent revisions, are available for download at </w:t>
      </w:r>
      <w:hyperlink r:id="rId11" w:tgtFrame="_blank" w:history="1">
        <w:r w:rsidRPr="00FD300F">
          <w:rPr>
            <w:rFonts w:ascii="Times New Roman" w:eastAsia="Times New Roman" w:hAnsi="Times New Roman" w:cs="Times New Roman"/>
            <w:color w:val="0000FF"/>
            <w:sz w:val="24"/>
            <w:szCs w:val="24"/>
            <w:u w:val="single"/>
          </w:rPr>
          <w:t>http://provost.illinoisstate.edu/resources/tenure-promo/</w:t>
        </w:r>
      </w:hyperlink>
      <w:r w:rsidRPr="00FD300F">
        <w:rPr>
          <w:rFonts w:ascii="Times New Roman" w:eastAsia="Times New Roman" w:hAnsi="Times New Roman" w:cs="Times New Roman"/>
          <w:sz w:val="24"/>
          <w:szCs w:val="24"/>
        </w:rPr>
        <w:t>. </w:t>
      </w:r>
    </w:p>
    <w:p w14:paraId="55D0B816"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2E6F13A6" w14:textId="35FB1186" w:rsidR="00FD300F" w:rsidRDefault="00FD300F" w:rsidP="038933AF">
      <w:pPr>
        <w:numPr>
          <w:ilvl w:val="0"/>
          <w:numId w:val="3"/>
        </w:numPr>
        <w:spacing w:after="0" w:line="240" w:lineRule="auto"/>
        <w:ind w:left="360" w:firstLine="0"/>
        <w:rPr>
          <w:rFonts w:ascii="Times New Roman" w:eastAsia="Times New Roman" w:hAnsi="Times New Roman" w:cs="Times New Roman"/>
          <w:sz w:val="24"/>
          <w:szCs w:val="24"/>
        </w:rPr>
      </w:pPr>
      <w:r w:rsidRPr="038933AF">
        <w:rPr>
          <w:rFonts w:ascii="Times New Roman" w:eastAsia="Times New Roman" w:hAnsi="Times New Roman" w:cs="Times New Roman"/>
          <w:sz w:val="24"/>
          <w:szCs w:val="24"/>
        </w:rPr>
        <w:t>Your rank will be </w:t>
      </w:r>
      <w:r w:rsidR="0024058E" w:rsidRPr="0024058E">
        <w:rPr>
          <w:rFonts w:ascii="Times New Roman" w:eastAsia="Times New Roman" w:hAnsi="Times New Roman" w:cs="Times New Roman"/>
          <w:sz w:val="24"/>
          <w:szCs w:val="24"/>
          <w:highlight w:val="yellow"/>
        </w:rPr>
        <w:t>XXXX</w:t>
      </w:r>
      <w:r w:rsidRPr="0024058E">
        <w:rPr>
          <w:rFonts w:ascii="Times New Roman" w:eastAsia="Times New Roman" w:hAnsi="Times New Roman" w:cs="Times New Roman"/>
          <w:sz w:val="24"/>
          <w:szCs w:val="24"/>
        </w:rPr>
        <w:t> </w:t>
      </w:r>
    </w:p>
    <w:p w14:paraId="1890CB6A" w14:textId="415E3F82" w:rsidR="00FD300F" w:rsidRPr="00F0157B" w:rsidRDefault="427244C9" w:rsidP="508933EA">
      <w:pPr>
        <w:numPr>
          <w:ilvl w:val="0"/>
          <w:numId w:val="3"/>
        </w:numPr>
        <w:spacing w:after="0" w:line="240" w:lineRule="auto"/>
        <w:textAlignment w:val="baseline"/>
        <w:rPr>
          <w:rFonts w:ascii="Times New Roman" w:eastAsia="Times New Roman" w:hAnsi="Times New Roman" w:cs="Times New Roman"/>
          <w:b/>
          <w:bCs/>
          <w:sz w:val="24"/>
          <w:szCs w:val="24"/>
        </w:rPr>
      </w:pPr>
      <w:r w:rsidRPr="508933EA">
        <w:rPr>
          <w:rFonts w:ascii="Times New Roman" w:eastAsia="Times New Roman" w:hAnsi="Times New Roman" w:cs="Times New Roman"/>
          <w:sz w:val="24"/>
          <w:szCs w:val="24"/>
        </w:rPr>
        <w:t>Your annual salary will be $</w:t>
      </w:r>
      <w:proofErr w:type="gramStart"/>
      <w:r w:rsidR="00F0157B" w:rsidRPr="508933EA">
        <w:rPr>
          <w:rFonts w:ascii="Times New Roman" w:eastAsia="Times New Roman" w:hAnsi="Times New Roman" w:cs="Times New Roman"/>
          <w:sz w:val="24"/>
          <w:szCs w:val="24"/>
          <w:highlight w:val="yellow"/>
        </w:rPr>
        <w:t>XX,XXX</w:t>
      </w:r>
      <w:proofErr w:type="gramEnd"/>
      <w:r w:rsidRPr="508933EA">
        <w:rPr>
          <w:rFonts w:ascii="Times New Roman" w:eastAsia="Times New Roman" w:hAnsi="Times New Roman" w:cs="Times New Roman"/>
          <w:sz w:val="24"/>
          <w:szCs w:val="24"/>
        </w:rPr>
        <w:t>, distributed as a nin</w:t>
      </w:r>
      <w:r w:rsidR="6A600AE2" w:rsidRPr="508933EA">
        <w:rPr>
          <w:rFonts w:ascii="Times New Roman" w:eastAsia="Times New Roman" w:hAnsi="Times New Roman" w:cs="Times New Roman"/>
          <w:sz w:val="24"/>
          <w:szCs w:val="24"/>
        </w:rPr>
        <w:t>e-</w:t>
      </w:r>
      <w:r w:rsidRPr="508933EA">
        <w:rPr>
          <w:rFonts w:ascii="Times New Roman" w:eastAsia="Times New Roman" w:hAnsi="Times New Roman" w:cs="Times New Roman"/>
          <w:sz w:val="24"/>
          <w:szCs w:val="24"/>
        </w:rPr>
        <w:t>month salary of $</w:t>
      </w:r>
      <w:proofErr w:type="gramStart"/>
      <w:r w:rsidR="00F0157B" w:rsidRPr="508933EA">
        <w:rPr>
          <w:rFonts w:ascii="Times New Roman" w:eastAsia="Times New Roman" w:hAnsi="Times New Roman" w:cs="Times New Roman"/>
          <w:sz w:val="24"/>
          <w:szCs w:val="24"/>
          <w:highlight w:val="yellow"/>
        </w:rPr>
        <w:t>X,XXX</w:t>
      </w:r>
      <w:proofErr w:type="gramEnd"/>
      <w:r w:rsidRPr="508933EA">
        <w:rPr>
          <w:rFonts w:ascii="Times New Roman" w:eastAsia="Times New Roman" w:hAnsi="Times New Roman" w:cs="Times New Roman"/>
          <w:sz w:val="24"/>
          <w:szCs w:val="24"/>
        </w:rPr>
        <w:t> per month</w:t>
      </w:r>
      <w:r w:rsidR="00DA432B" w:rsidRPr="508933EA">
        <w:rPr>
          <w:rFonts w:ascii="Times New Roman" w:eastAsia="Times New Roman" w:hAnsi="Times New Roman" w:cs="Times New Roman"/>
          <w:sz w:val="24"/>
          <w:szCs w:val="24"/>
        </w:rPr>
        <w:t xml:space="preserve"> </w:t>
      </w:r>
      <w:r>
        <w:br/>
      </w:r>
      <w:r w:rsidR="00F0157B" w:rsidRPr="508933EA">
        <w:rPr>
          <w:rFonts w:ascii="Times New Roman" w:eastAsia="Times New Roman" w:hAnsi="Times New Roman" w:cs="Times New Roman"/>
          <w:b/>
          <w:bCs/>
          <w:sz w:val="24"/>
          <w:szCs w:val="24"/>
        </w:rPr>
        <w:t>N</w:t>
      </w:r>
      <w:r w:rsidR="00DA432B" w:rsidRPr="508933EA">
        <w:rPr>
          <w:rFonts w:ascii="Times New Roman" w:eastAsia="Times New Roman" w:hAnsi="Times New Roman" w:cs="Times New Roman"/>
          <w:b/>
          <w:bCs/>
          <w:sz w:val="24"/>
          <w:szCs w:val="24"/>
        </w:rPr>
        <w:t>ote</w:t>
      </w:r>
      <w:r w:rsidR="00F0157B" w:rsidRPr="508933EA">
        <w:rPr>
          <w:rFonts w:ascii="Times New Roman" w:eastAsia="Times New Roman" w:hAnsi="Times New Roman" w:cs="Times New Roman"/>
          <w:b/>
          <w:bCs/>
          <w:sz w:val="24"/>
          <w:szCs w:val="24"/>
        </w:rPr>
        <w:t xml:space="preserve"> to Chairs/Directors</w:t>
      </w:r>
      <w:r w:rsidR="00DA432B" w:rsidRPr="508933EA">
        <w:rPr>
          <w:rFonts w:ascii="Times New Roman" w:eastAsia="Times New Roman" w:hAnsi="Times New Roman" w:cs="Times New Roman"/>
          <w:b/>
          <w:bCs/>
          <w:sz w:val="24"/>
          <w:szCs w:val="24"/>
        </w:rPr>
        <w:t xml:space="preserve">: monthly salary should be rounded </w:t>
      </w:r>
      <w:r w:rsidR="51C41777" w:rsidRPr="508933EA">
        <w:rPr>
          <w:rFonts w:ascii="Times New Roman" w:eastAsia="Times New Roman" w:hAnsi="Times New Roman" w:cs="Times New Roman"/>
          <w:b/>
          <w:bCs/>
          <w:sz w:val="24"/>
          <w:szCs w:val="24"/>
        </w:rPr>
        <w:t xml:space="preserve">up </w:t>
      </w:r>
      <w:r w:rsidR="00DA432B" w:rsidRPr="508933EA">
        <w:rPr>
          <w:rFonts w:ascii="Times New Roman" w:eastAsia="Times New Roman" w:hAnsi="Times New Roman" w:cs="Times New Roman"/>
          <w:b/>
          <w:bCs/>
          <w:sz w:val="24"/>
          <w:szCs w:val="24"/>
        </w:rPr>
        <w:t xml:space="preserve">to the </w:t>
      </w:r>
      <w:r w:rsidR="1985C8AA" w:rsidRPr="508933EA">
        <w:rPr>
          <w:rFonts w:ascii="Times New Roman" w:eastAsia="Times New Roman" w:hAnsi="Times New Roman" w:cs="Times New Roman"/>
          <w:b/>
          <w:bCs/>
          <w:sz w:val="24"/>
          <w:szCs w:val="24"/>
        </w:rPr>
        <w:t>next</w:t>
      </w:r>
      <w:r w:rsidR="6AC4D56D" w:rsidRPr="508933EA">
        <w:rPr>
          <w:rFonts w:ascii="Times New Roman" w:eastAsia="Times New Roman" w:hAnsi="Times New Roman" w:cs="Times New Roman"/>
          <w:b/>
          <w:bCs/>
          <w:sz w:val="24"/>
          <w:szCs w:val="24"/>
        </w:rPr>
        <w:t xml:space="preserve"> whole</w:t>
      </w:r>
      <w:r w:rsidR="00DA432B" w:rsidRPr="508933EA">
        <w:rPr>
          <w:rFonts w:ascii="Times New Roman" w:eastAsia="Times New Roman" w:hAnsi="Times New Roman" w:cs="Times New Roman"/>
          <w:b/>
          <w:bCs/>
          <w:sz w:val="24"/>
          <w:szCs w:val="24"/>
        </w:rPr>
        <w:t xml:space="preserve"> </w:t>
      </w:r>
      <w:r w:rsidR="0024058E" w:rsidRPr="508933EA">
        <w:rPr>
          <w:rFonts w:ascii="Times New Roman" w:eastAsia="Times New Roman" w:hAnsi="Times New Roman" w:cs="Times New Roman"/>
          <w:b/>
          <w:bCs/>
          <w:sz w:val="24"/>
          <w:szCs w:val="24"/>
        </w:rPr>
        <w:t>dollar.</w:t>
      </w:r>
    </w:p>
    <w:p w14:paraId="4CDBFD22" w14:textId="14878965" w:rsidR="427244C9" w:rsidRDefault="427244C9" w:rsidP="038933AF">
      <w:pPr>
        <w:numPr>
          <w:ilvl w:val="0"/>
          <w:numId w:val="3"/>
        </w:numPr>
        <w:spacing w:after="0" w:line="240" w:lineRule="auto"/>
        <w:rPr>
          <w:rFonts w:ascii="Times New Roman" w:eastAsia="Times New Roman" w:hAnsi="Times New Roman" w:cs="Times New Roman"/>
          <w:sz w:val="24"/>
          <w:szCs w:val="24"/>
        </w:rPr>
      </w:pPr>
      <w:r w:rsidRPr="2038B179">
        <w:rPr>
          <w:rFonts w:ascii="Times New Roman" w:eastAsia="Times New Roman" w:hAnsi="Times New Roman" w:cs="Times New Roman"/>
          <w:sz w:val="24"/>
          <w:szCs w:val="24"/>
        </w:rPr>
        <w:t>Your initial contract will be for a nine</w:t>
      </w:r>
      <w:r w:rsidR="6A600AE2" w:rsidRPr="2038B179">
        <w:rPr>
          <w:rFonts w:ascii="Times New Roman" w:eastAsia="Times New Roman" w:hAnsi="Times New Roman" w:cs="Times New Roman"/>
          <w:sz w:val="24"/>
          <w:szCs w:val="24"/>
        </w:rPr>
        <w:t>-</w:t>
      </w:r>
      <w:r w:rsidRPr="2038B179">
        <w:rPr>
          <w:rFonts w:ascii="Times New Roman" w:eastAsia="Times New Roman" w:hAnsi="Times New Roman" w:cs="Times New Roman"/>
          <w:sz w:val="24"/>
          <w:szCs w:val="24"/>
        </w:rPr>
        <w:t>month appointment for August 16, </w:t>
      </w:r>
      <w:r w:rsidR="006F0E1E" w:rsidRPr="2038B179">
        <w:rPr>
          <w:rFonts w:ascii="Times New Roman" w:eastAsia="Times New Roman" w:hAnsi="Times New Roman" w:cs="Times New Roman"/>
          <w:sz w:val="24"/>
          <w:szCs w:val="24"/>
        </w:rPr>
        <w:t>202</w:t>
      </w:r>
      <w:r w:rsidR="00C4612A">
        <w:rPr>
          <w:rFonts w:ascii="Times New Roman" w:eastAsia="Times New Roman" w:hAnsi="Times New Roman" w:cs="Times New Roman"/>
          <w:sz w:val="24"/>
          <w:szCs w:val="24"/>
        </w:rPr>
        <w:t>7</w:t>
      </w:r>
      <w:r w:rsidR="006F0E1E" w:rsidRPr="2038B179">
        <w:rPr>
          <w:rFonts w:ascii="Times New Roman" w:eastAsia="Times New Roman" w:hAnsi="Times New Roman" w:cs="Times New Roman"/>
          <w:sz w:val="24"/>
          <w:szCs w:val="24"/>
        </w:rPr>
        <w:t> </w:t>
      </w:r>
      <w:r w:rsidRPr="2038B179">
        <w:rPr>
          <w:rFonts w:ascii="Times New Roman" w:eastAsia="Times New Roman" w:hAnsi="Times New Roman" w:cs="Times New Roman"/>
          <w:sz w:val="24"/>
          <w:szCs w:val="24"/>
        </w:rPr>
        <w:t>- May 15, 202</w:t>
      </w:r>
      <w:r w:rsidR="00C4612A">
        <w:rPr>
          <w:rFonts w:ascii="Times New Roman" w:eastAsia="Times New Roman" w:hAnsi="Times New Roman" w:cs="Times New Roman"/>
          <w:sz w:val="24"/>
          <w:szCs w:val="24"/>
        </w:rPr>
        <w:t>8</w:t>
      </w:r>
      <w:r w:rsidRPr="2038B179">
        <w:rPr>
          <w:rFonts w:ascii="Times New Roman" w:eastAsia="Times New Roman" w:hAnsi="Times New Roman" w:cs="Times New Roman"/>
          <w:sz w:val="24"/>
          <w:szCs w:val="24"/>
        </w:rPr>
        <w:t>. You will receive notice of reappointment or non-reappointment each year, along with evaluation of your professional performance. </w:t>
      </w:r>
    </w:p>
    <w:p w14:paraId="6EDA24BF" w14:textId="74DDA766" w:rsidR="43554E89" w:rsidRDefault="43554E89" w:rsidP="2038B179">
      <w:pPr>
        <w:numPr>
          <w:ilvl w:val="0"/>
          <w:numId w:val="3"/>
        </w:numPr>
        <w:spacing w:after="0" w:line="240" w:lineRule="auto"/>
        <w:rPr>
          <w:rFonts w:ascii="Times New Roman" w:eastAsia="Times New Roman" w:hAnsi="Times New Roman" w:cs="Times New Roman"/>
          <w:sz w:val="24"/>
          <w:szCs w:val="24"/>
        </w:rPr>
      </w:pPr>
      <w:r w:rsidRPr="70E6DEBC">
        <w:rPr>
          <w:rFonts w:ascii="Times New Roman" w:eastAsia="Times New Roman" w:hAnsi="Times New Roman" w:cs="Times New Roman"/>
          <w:b/>
          <w:bCs/>
          <w:sz w:val="24"/>
          <w:szCs w:val="24"/>
          <w:highlight w:val="yellow"/>
        </w:rPr>
        <w:t>(If applicable)</w:t>
      </w:r>
      <w:r w:rsidRPr="70E6DEBC">
        <w:rPr>
          <w:rFonts w:ascii="Times New Roman" w:eastAsia="Times New Roman" w:hAnsi="Times New Roman" w:cs="Times New Roman"/>
          <w:sz w:val="24"/>
          <w:szCs w:val="24"/>
        </w:rPr>
        <w:t xml:space="preserve"> </w:t>
      </w:r>
      <w:r w:rsidR="1890C9F7" w:rsidRPr="70E6DEBC">
        <w:rPr>
          <w:rFonts w:ascii="Times New Roman" w:eastAsia="Times New Roman" w:hAnsi="Times New Roman" w:cs="Times New Roman"/>
          <w:sz w:val="24"/>
          <w:szCs w:val="24"/>
        </w:rPr>
        <w:t xml:space="preserve">You will be given </w:t>
      </w:r>
      <w:r w:rsidR="2858DDB0" w:rsidRPr="70E6DEBC">
        <w:rPr>
          <w:rFonts w:ascii="Times New Roman" w:eastAsia="Times New Roman" w:hAnsi="Times New Roman" w:cs="Times New Roman"/>
          <w:sz w:val="24"/>
          <w:szCs w:val="24"/>
          <w:highlight w:val="yellow"/>
        </w:rPr>
        <w:t>X</w:t>
      </w:r>
      <w:r w:rsidR="69E54032" w:rsidRPr="70E6DEBC">
        <w:rPr>
          <w:rFonts w:ascii="Times New Roman" w:eastAsia="Times New Roman" w:hAnsi="Times New Roman" w:cs="Times New Roman"/>
          <w:sz w:val="24"/>
          <w:szCs w:val="24"/>
        </w:rPr>
        <w:t xml:space="preserve"> </w:t>
      </w:r>
      <w:r w:rsidR="2FC7EA32" w:rsidRPr="70E6DEBC">
        <w:rPr>
          <w:rFonts w:ascii="Times New Roman" w:eastAsia="Times New Roman" w:hAnsi="Times New Roman" w:cs="Times New Roman"/>
          <w:sz w:val="24"/>
          <w:szCs w:val="24"/>
        </w:rPr>
        <w:t>[</w:t>
      </w:r>
      <w:r w:rsidR="69E54032" w:rsidRPr="007E5E01">
        <w:rPr>
          <w:rFonts w:ascii="Times New Roman" w:eastAsia="Times New Roman" w:hAnsi="Times New Roman" w:cs="Times New Roman"/>
          <w:i/>
          <w:iCs/>
          <w:sz w:val="24"/>
          <w:szCs w:val="24"/>
        </w:rPr>
        <w:t>up to 3</w:t>
      </w:r>
      <w:r w:rsidR="3232D4F0" w:rsidRPr="70E6DEBC">
        <w:rPr>
          <w:rFonts w:ascii="Times New Roman" w:eastAsia="Times New Roman" w:hAnsi="Times New Roman" w:cs="Times New Roman"/>
          <w:sz w:val="24"/>
          <w:szCs w:val="24"/>
        </w:rPr>
        <w:t>]</w:t>
      </w:r>
      <w:r w:rsidR="69E54032" w:rsidRPr="70E6DEBC">
        <w:rPr>
          <w:rFonts w:ascii="Times New Roman" w:eastAsia="Times New Roman" w:hAnsi="Times New Roman" w:cs="Times New Roman"/>
          <w:sz w:val="24"/>
          <w:szCs w:val="24"/>
        </w:rPr>
        <w:t xml:space="preserve"> </w:t>
      </w:r>
      <w:r w:rsidR="1890C9F7" w:rsidRPr="70E6DEBC">
        <w:rPr>
          <w:rFonts w:ascii="Times New Roman" w:eastAsia="Times New Roman" w:hAnsi="Times New Roman" w:cs="Times New Roman"/>
          <w:sz w:val="24"/>
          <w:szCs w:val="24"/>
        </w:rPr>
        <w:t xml:space="preserve">years of credit </w:t>
      </w:r>
      <w:r w:rsidR="279B5020" w:rsidRPr="70E6DEBC">
        <w:rPr>
          <w:rFonts w:ascii="Times New Roman" w:eastAsia="Times New Roman" w:hAnsi="Times New Roman" w:cs="Times New Roman"/>
          <w:sz w:val="24"/>
          <w:szCs w:val="24"/>
        </w:rPr>
        <w:t xml:space="preserve">towards tenure in the probationary period </w:t>
      </w:r>
      <w:r w:rsidR="1890C9F7" w:rsidRPr="70E6DEBC">
        <w:rPr>
          <w:rFonts w:ascii="Times New Roman" w:eastAsia="Times New Roman" w:hAnsi="Times New Roman" w:cs="Times New Roman"/>
          <w:sz w:val="24"/>
          <w:szCs w:val="24"/>
        </w:rPr>
        <w:t xml:space="preserve">for previous </w:t>
      </w:r>
      <w:r w:rsidR="12E82CD3" w:rsidRPr="70E6DEBC">
        <w:rPr>
          <w:rFonts w:ascii="Times New Roman" w:eastAsia="Times New Roman" w:hAnsi="Times New Roman" w:cs="Times New Roman"/>
          <w:sz w:val="24"/>
          <w:szCs w:val="24"/>
        </w:rPr>
        <w:t xml:space="preserve">tenure track </w:t>
      </w:r>
      <w:r w:rsidR="1890C9F7" w:rsidRPr="70E6DEBC">
        <w:rPr>
          <w:rFonts w:ascii="Times New Roman" w:eastAsia="Times New Roman" w:hAnsi="Times New Roman" w:cs="Times New Roman"/>
          <w:sz w:val="24"/>
          <w:szCs w:val="24"/>
        </w:rPr>
        <w:t xml:space="preserve">faculty experience. You may request later that </w:t>
      </w:r>
      <w:bookmarkStart w:id="0" w:name="_Int_AZJe7Qss"/>
      <w:r w:rsidR="1890C9F7" w:rsidRPr="70E6DEBC">
        <w:rPr>
          <w:rFonts w:ascii="Times New Roman" w:eastAsia="Times New Roman" w:hAnsi="Times New Roman" w:cs="Times New Roman"/>
          <w:sz w:val="24"/>
          <w:szCs w:val="24"/>
        </w:rPr>
        <w:t>any/</w:t>
      </w:r>
      <w:proofErr w:type="gramStart"/>
      <w:r w:rsidR="1890C9F7" w:rsidRPr="70E6DEBC">
        <w:rPr>
          <w:rFonts w:ascii="Times New Roman" w:eastAsia="Times New Roman" w:hAnsi="Times New Roman" w:cs="Times New Roman"/>
          <w:sz w:val="24"/>
          <w:szCs w:val="24"/>
        </w:rPr>
        <w:t>all of</w:t>
      </w:r>
      <w:bookmarkEnd w:id="0"/>
      <w:proofErr w:type="gramEnd"/>
      <w:r w:rsidR="1890C9F7" w:rsidRPr="70E6DEBC">
        <w:rPr>
          <w:rFonts w:ascii="Times New Roman" w:eastAsia="Times New Roman" w:hAnsi="Times New Roman" w:cs="Times New Roman"/>
          <w:sz w:val="24"/>
          <w:szCs w:val="24"/>
        </w:rPr>
        <w:t xml:space="preserve"> those years be added back to the reduced probationary period as per IX.B. 2 in the </w:t>
      </w:r>
      <w:r w:rsidR="1890C9F7" w:rsidRPr="70E6DEBC">
        <w:rPr>
          <w:rFonts w:ascii="Times New Roman" w:eastAsia="Times New Roman" w:hAnsi="Times New Roman" w:cs="Times New Roman"/>
          <w:i/>
          <w:iCs/>
          <w:sz w:val="24"/>
          <w:szCs w:val="24"/>
        </w:rPr>
        <w:t>Illinois State University Faculty Appointment, Salary, Promotion and Tenure Policies</w:t>
      </w:r>
      <w:r w:rsidR="1890C9F7" w:rsidRPr="70E6DEBC">
        <w:rPr>
          <w:rFonts w:ascii="Times New Roman" w:eastAsia="Times New Roman" w:hAnsi="Times New Roman" w:cs="Times New Roman"/>
          <w:sz w:val="24"/>
          <w:szCs w:val="24"/>
        </w:rPr>
        <w:t>.</w:t>
      </w:r>
      <w:r w:rsidR="7204E8E4" w:rsidRPr="22E55ED1">
        <w:rPr>
          <w:rFonts w:ascii="Times New Roman" w:eastAsia="Times New Roman" w:hAnsi="Times New Roman" w:cs="Times New Roman"/>
          <w:sz w:val="24"/>
          <w:szCs w:val="24"/>
        </w:rPr>
        <w:t xml:space="preserve"> </w:t>
      </w:r>
      <w:r w:rsidR="7204E8E4" w:rsidRPr="0023085A">
        <w:rPr>
          <w:rFonts w:ascii="Times New Roman" w:eastAsia="Times New Roman" w:hAnsi="Times New Roman" w:cs="Times New Roman"/>
          <w:b/>
          <w:bCs/>
          <w:sz w:val="24"/>
          <w:szCs w:val="24"/>
          <w:highlight w:val="yellow"/>
        </w:rPr>
        <w:t xml:space="preserve">[prior service must be in a </w:t>
      </w:r>
      <w:r w:rsidR="7204E8E4" w:rsidRPr="00C4612A">
        <w:rPr>
          <w:rFonts w:ascii="Times New Roman" w:eastAsia="Times New Roman" w:hAnsi="Times New Roman" w:cs="Times New Roman"/>
          <w:b/>
          <w:bCs/>
          <w:sz w:val="24"/>
          <w:szCs w:val="24"/>
          <w:highlight w:val="yellow"/>
          <w:u w:val="single"/>
        </w:rPr>
        <w:t>tenure track</w:t>
      </w:r>
      <w:r w:rsidR="7204E8E4" w:rsidRPr="0023085A">
        <w:rPr>
          <w:rFonts w:ascii="Times New Roman" w:eastAsia="Times New Roman" w:hAnsi="Times New Roman" w:cs="Times New Roman"/>
          <w:b/>
          <w:bCs/>
          <w:sz w:val="24"/>
          <w:szCs w:val="24"/>
          <w:highlight w:val="yellow"/>
        </w:rPr>
        <w:t xml:space="preserve"> role at an </w:t>
      </w:r>
      <w:r w:rsidR="4ADDF088" w:rsidRPr="0023085A">
        <w:rPr>
          <w:rFonts w:ascii="Times New Roman" w:eastAsia="Times New Roman" w:hAnsi="Times New Roman" w:cs="Times New Roman"/>
          <w:b/>
          <w:bCs/>
          <w:sz w:val="24"/>
          <w:szCs w:val="24"/>
          <w:highlight w:val="yellow"/>
        </w:rPr>
        <w:t>ISU-like institution or higher</w:t>
      </w:r>
      <w:r w:rsidR="7204E8E4" w:rsidRPr="0023085A">
        <w:rPr>
          <w:rFonts w:ascii="Times New Roman" w:eastAsia="Times New Roman" w:hAnsi="Times New Roman" w:cs="Times New Roman"/>
          <w:b/>
          <w:bCs/>
          <w:sz w:val="24"/>
          <w:szCs w:val="24"/>
          <w:highlight w:val="yellow"/>
        </w:rPr>
        <w:t>]</w:t>
      </w:r>
    </w:p>
    <w:p w14:paraId="56722287" w14:textId="7BF3C440" w:rsidR="00FD300F" w:rsidRPr="00FD300F" w:rsidRDefault="007E59B5" w:rsidP="31C54E68">
      <w:pPr>
        <w:numPr>
          <w:ilvl w:val="0"/>
          <w:numId w:val="3"/>
        </w:numPr>
        <w:spacing w:after="0" w:line="240" w:lineRule="auto"/>
        <w:textAlignment w:val="baseline"/>
        <w:rPr>
          <w:rFonts w:ascii="Times New Roman" w:eastAsia="Times New Roman" w:hAnsi="Times New Roman" w:cs="Times New Roman"/>
          <w:sz w:val="24"/>
          <w:szCs w:val="24"/>
          <w:highlight w:val="yellow"/>
        </w:rPr>
      </w:pPr>
      <w:r w:rsidRPr="0024058E">
        <w:rPr>
          <w:rFonts w:ascii="Times New Roman" w:eastAsia="Times New Roman" w:hAnsi="Times New Roman" w:cs="Times New Roman"/>
          <w:b/>
          <w:bCs/>
          <w:sz w:val="24"/>
          <w:szCs w:val="24"/>
          <w:highlight w:val="yellow"/>
        </w:rPr>
        <w:lastRenderedPageBreak/>
        <w:t>(If applicable)</w:t>
      </w:r>
      <w:r>
        <w:rPr>
          <w:rFonts w:ascii="Times New Roman" w:eastAsia="Times New Roman" w:hAnsi="Times New Roman" w:cs="Times New Roman"/>
          <w:sz w:val="24"/>
          <w:szCs w:val="24"/>
          <w:highlight w:val="yellow"/>
        </w:rPr>
        <w:t xml:space="preserve"> </w:t>
      </w:r>
      <w:r w:rsidR="1578540E" w:rsidRPr="7FA31AFF">
        <w:rPr>
          <w:rFonts w:ascii="Times New Roman" w:eastAsia="Times New Roman" w:hAnsi="Times New Roman" w:cs="Times New Roman"/>
          <w:sz w:val="24"/>
          <w:szCs w:val="24"/>
          <w:highlight w:val="yellow"/>
        </w:rPr>
        <w:t>Renewal of your appointment will be contingent on receipt of documentation that you have completed your Ph</w:t>
      </w:r>
      <w:r w:rsidR="0CB4A5FE" w:rsidRPr="7FA31AFF">
        <w:rPr>
          <w:rFonts w:ascii="Times New Roman" w:eastAsia="Times New Roman" w:hAnsi="Times New Roman" w:cs="Times New Roman"/>
          <w:sz w:val="24"/>
          <w:szCs w:val="24"/>
          <w:highlight w:val="yellow"/>
        </w:rPr>
        <w:t>.</w:t>
      </w:r>
      <w:r w:rsidR="1578540E" w:rsidRPr="7FA31AFF">
        <w:rPr>
          <w:rFonts w:ascii="Times New Roman" w:eastAsia="Times New Roman" w:hAnsi="Times New Roman" w:cs="Times New Roman"/>
          <w:sz w:val="24"/>
          <w:szCs w:val="24"/>
          <w:highlight w:val="yellow"/>
        </w:rPr>
        <w:t>D</w:t>
      </w:r>
      <w:r w:rsidR="0CB4A5FE" w:rsidRPr="7FA31AFF">
        <w:rPr>
          <w:rFonts w:ascii="Times New Roman" w:eastAsia="Times New Roman" w:hAnsi="Times New Roman" w:cs="Times New Roman"/>
          <w:sz w:val="24"/>
          <w:szCs w:val="24"/>
          <w:highlight w:val="yellow"/>
        </w:rPr>
        <w:t>.</w:t>
      </w:r>
      <w:r w:rsidR="1578540E" w:rsidRPr="7FA31AFF">
        <w:rPr>
          <w:rFonts w:ascii="Times New Roman" w:eastAsia="Times New Roman" w:hAnsi="Times New Roman" w:cs="Times New Roman"/>
          <w:sz w:val="24"/>
          <w:szCs w:val="24"/>
          <w:highlight w:val="yellow"/>
        </w:rPr>
        <w:t xml:space="preserve"> by May 15, 202</w:t>
      </w:r>
      <w:r w:rsidR="00C4612A">
        <w:rPr>
          <w:rFonts w:ascii="Times New Roman" w:eastAsia="Times New Roman" w:hAnsi="Times New Roman" w:cs="Times New Roman"/>
          <w:sz w:val="24"/>
          <w:szCs w:val="24"/>
          <w:highlight w:val="yellow"/>
        </w:rPr>
        <w:t>8</w:t>
      </w:r>
      <w:r w:rsidR="1578540E" w:rsidRPr="7FA31AFF">
        <w:rPr>
          <w:rFonts w:ascii="Times New Roman" w:eastAsia="Times New Roman" w:hAnsi="Times New Roman" w:cs="Times New Roman"/>
          <w:b/>
          <w:bCs/>
          <w:sz w:val="24"/>
          <w:szCs w:val="24"/>
          <w:highlight w:val="yellow"/>
        </w:rPr>
        <w:t> [</w:t>
      </w:r>
      <w:r w:rsidR="75C0FB93" w:rsidRPr="7FA31AFF">
        <w:rPr>
          <w:rFonts w:ascii="Times New Roman" w:eastAsia="Times New Roman" w:hAnsi="Times New Roman" w:cs="Times New Roman"/>
          <w:b/>
          <w:bCs/>
          <w:sz w:val="24"/>
          <w:szCs w:val="24"/>
          <w:highlight w:val="yellow"/>
        </w:rPr>
        <w:t>Include f</w:t>
      </w:r>
      <w:r w:rsidR="1578540E" w:rsidRPr="7FA31AFF">
        <w:rPr>
          <w:rFonts w:ascii="Times New Roman" w:eastAsia="Times New Roman" w:hAnsi="Times New Roman" w:cs="Times New Roman"/>
          <w:b/>
          <w:bCs/>
          <w:sz w:val="24"/>
          <w:szCs w:val="24"/>
          <w:highlight w:val="yellow"/>
        </w:rPr>
        <w:t>or ABD hires only]</w:t>
      </w:r>
      <w:r w:rsidR="1578540E" w:rsidRPr="7FA31AFF">
        <w:rPr>
          <w:rFonts w:ascii="Times New Roman" w:eastAsia="Times New Roman" w:hAnsi="Times New Roman" w:cs="Times New Roman"/>
          <w:sz w:val="24"/>
          <w:szCs w:val="24"/>
          <w:highlight w:val="yellow"/>
        </w:rPr>
        <w:t> </w:t>
      </w:r>
    </w:p>
    <w:p w14:paraId="73A38A9A" w14:textId="386B5E7B" w:rsidR="00FD300F" w:rsidRPr="00FD300F" w:rsidRDefault="1CC4D5C6" w:rsidP="31C54E68">
      <w:pPr>
        <w:numPr>
          <w:ilvl w:val="0"/>
          <w:numId w:val="4"/>
        </w:numPr>
        <w:spacing w:after="0" w:line="240" w:lineRule="auto"/>
        <w:textAlignment w:val="baseline"/>
        <w:rPr>
          <w:rFonts w:ascii="Times New Roman" w:eastAsia="Times New Roman" w:hAnsi="Times New Roman" w:cs="Times New Roman"/>
          <w:sz w:val="24"/>
          <w:szCs w:val="24"/>
        </w:rPr>
      </w:pPr>
      <w:r w:rsidRPr="31C54E68">
        <w:rPr>
          <w:rFonts w:ascii="Times New Roman" w:eastAsia="Times New Roman" w:hAnsi="Times New Roman" w:cs="Times New Roman"/>
          <w:sz w:val="24"/>
          <w:szCs w:val="24"/>
        </w:rPr>
        <w:t xml:space="preserve">You may have opportunities for </w:t>
      </w:r>
      <w:r w:rsidR="75C8B4B8" w:rsidRPr="31C54E68">
        <w:rPr>
          <w:rFonts w:ascii="Times New Roman" w:eastAsia="Times New Roman" w:hAnsi="Times New Roman" w:cs="Times New Roman"/>
          <w:sz w:val="24"/>
          <w:szCs w:val="24"/>
        </w:rPr>
        <w:t>s</w:t>
      </w:r>
      <w:r w:rsidRPr="31C54E68">
        <w:rPr>
          <w:rFonts w:ascii="Times New Roman" w:eastAsia="Times New Roman" w:hAnsi="Times New Roman" w:cs="Times New Roman"/>
          <w:sz w:val="24"/>
          <w:szCs w:val="24"/>
        </w:rPr>
        <w:t>ummer teaching, which are guided by the availability of funding and by Departmental, College and University procedures. </w:t>
      </w:r>
    </w:p>
    <w:p w14:paraId="11B5B05E" w14:textId="770CDEAF" w:rsidR="006A376E" w:rsidRDefault="1CC4D5C6" w:rsidP="006A376E">
      <w:pPr>
        <w:numPr>
          <w:ilvl w:val="0"/>
          <w:numId w:val="4"/>
        </w:numPr>
        <w:spacing w:after="0" w:line="240" w:lineRule="auto"/>
        <w:textAlignment w:val="baseline"/>
        <w:rPr>
          <w:rFonts w:ascii="Times New Roman" w:eastAsia="Times New Roman" w:hAnsi="Times New Roman" w:cs="Times New Roman"/>
          <w:sz w:val="24"/>
          <w:szCs w:val="24"/>
        </w:rPr>
      </w:pPr>
      <w:r w:rsidRPr="2038B179">
        <w:rPr>
          <w:rFonts w:ascii="Times New Roman" w:eastAsia="Times New Roman" w:hAnsi="Times New Roman" w:cs="Times New Roman"/>
          <w:sz w:val="24"/>
          <w:szCs w:val="24"/>
        </w:rPr>
        <w:t>You may have opportunit</w:t>
      </w:r>
      <w:r w:rsidR="373E3DE2" w:rsidRPr="2038B179">
        <w:rPr>
          <w:rFonts w:ascii="Times New Roman" w:eastAsia="Times New Roman" w:hAnsi="Times New Roman" w:cs="Times New Roman"/>
          <w:sz w:val="24"/>
          <w:szCs w:val="24"/>
        </w:rPr>
        <w:t>ies to apply for</w:t>
      </w:r>
      <w:r w:rsidRPr="2038B179">
        <w:rPr>
          <w:rFonts w:ascii="Times New Roman" w:eastAsia="Times New Roman" w:hAnsi="Times New Roman" w:cs="Times New Roman"/>
          <w:sz w:val="24"/>
          <w:szCs w:val="24"/>
        </w:rPr>
        <w:t> </w:t>
      </w:r>
      <w:r w:rsidR="0AF06B8B" w:rsidRPr="2038B179">
        <w:rPr>
          <w:rFonts w:ascii="Times New Roman" w:eastAsia="Times New Roman" w:hAnsi="Times New Roman" w:cs="Times New Roman"/>
          <w:sz w:val="24"/>
          <w:szCs w:val="24"/>
        </w:rPr>
        <w:t xml:space="preserve">internal research funds </w:t>
      </w:r>
      <w:r w:rsidR="31ED995E" w:rsidRPr="2038B179">
        <w:rPr>
          <w:rFonts w:ascii="Times New Roman" w:eastAsia="Times New Roman" w:hAnsi="Times New Roman" w:cs="Times New Roman"/>
          <w:sz w:val="24"/>
          <w:szCs w:val="24"/>
        </w:rPr>
        <w:t xml:space="preserve">through the </w:t>
      </w:r>
      <w:r w:rsidRPr="2038B179">
        <w:rPr>
          <w:rFonts w:ascii="Times New Roman" w:eastAsia="Times New Roman" w:hAnsi="Times New Roman" w:cs="Times New Roman"/>
          <w:sz w:val="24"/>
          <w:szCs w:val="24"/>
        </w:rPr>
        <w:t>University Research Grants, as provided for by Department, College</w:t>
      </w:r>
      <w:r w:rsidR="133595C4" w:rsidRPr="03FD33BE">
        <w:rPr>
          <w:rFonts w:ascii="Times New Roman" w:eastAsia="Times New Roman" w:hAnsi="Times New Roman" w:cs="Times New Roman"/>
          <w:sz w:val="24"/>
          <w:szCs w:val="24"/>
        </w:rPr>
        <w:t>,</w:t>
      </w:r>
      <w:r w:rsidRPr="2038B179">
        <w:rPr>
          <w:rFonts w:ascii="Times New Roman" w:eastAsia="Times New Roman" w:hAnsi="Times New Roman" w:cs="Times New Roman"/>
          <w:sz w:val="24"/>
          <w:szCs w:val="24"/>
        </w:rPr>
        <w:t xml:space="preserve"> and University procedures.</w:t>
      </w:r>
    </w:p>
    <w:p w14:paraId="5F7896AC" w14:textId="77777777" w:rsidR="004F0E5B" w:rsidRDefault="004F0E5B" w:rsidP="004F0E5B">
      <w:pPr>
        <w:spacing w:after="0" w:line="240" w:lineRule="auto"/>
        <w:ind w:left="360"/>
        <w:rPr>
          <w:rFonts w:ascii="Times New Roman" w:eastAsia="Times New Roman" w:hAnsi="Times New Roman" w:cs="Times New Roman"/>
          <w:b/>
          <w:bCs/>
          <w:sz w:val="24"/>
          <w:szCs w:val="24"/>
          <w:highlight w:val="yellow"/>
        </w:rPr>
      </w:pPr>
    </w:p>
    <w:p w14:paraId="077C34FB" w14:textId="3C0E0233" w:rsidR="0E11E6AD" w:rsidRDefault="0E11E6AD" w:rsidP="004F0E5B">
      <w:pPr>
        <w:spacing w:after="0" w:line="240" w:lineRule="auto"/>
        <w:ind w:left="360"/>
        <w:rPr>
          <w:rFonts w:ascii="Times New Roman" w:eastAsia="Times New Roman" w:hAnsi="Times New Roman" w:cs="Times New Roman"/>
          <w:sz w:val="24"/>
          <w:szCs w:val="24"/>
          <w:highlight w:val="yellow"/>
        </w:rPr>
      </w:pPr>
      <w:r w:rsidRPr="2038B179">
        <w:rPr>
          <w:rFonts w:ascii="Times New Roman" w:eastAsia="Times New Roman" w:hAnsi="Times New Roman" w:cs="Times New Roman"/>
          <w:b/>
          <w:bCs/>
          <w:sz w:val="24"/>
          <w:szCs w:val="24"/>
          <w:highlight w:val="yellow"/>
        </w:rPr>
        <w:t>[Describe</w:t>
      </w:r>
      <w:r w:rsidR="008A500A">
        <w:rPr>
          <w:rFonts w:ascii="Times New Roman" w:eastAsia="Times New Roman" w:hAnsi="Times New Roman" w:cs="Times New Roman"/>
          <w:b/>
          <w:bCs/>
          <w:sz w:val="24"/>
          <w:szCs w:val="24"/>
          <w:highlight w:val="yellow"/>
        </w:rPr>
        <w:t xml:space="preserve"> the</w:t>
      </w:r>
      <w:r w:rsidRPr="2038B179">
        <w:rPr>
          <w:rFonts w:ascii="Times New Roman" w:eastAsia="Times New Roman" w:hAnsi="Times New Roman" w:cs="Times New Roman"/>
          <w:b/>
          <w:bCs/>
          <w:sz w:val="24"/>
          <w:szCs w:val="24"/>
          <w:highlight w:val="yellow"/>
        </w:rPr>
        <w:t xml:space="preserve"> assigned job duties</w:t>
      </w:r>
      <w:r w:rsidR="008A500A">
        <w:rPr>
          <w:rFonts w:ascii="Times New Roman" w:eastAsia="Times New Roman" w:hAnsi="Times New Roman" w:cs="Times New Roman"/>
          <w:b/>
          <w:bCs/>
          <w:sz w:val="24"/>
          <w:szCs w:val="24"/>
          <w:highlight w:val="yellow"/>
        </w:rPr>
        <w:t xml:space="preserve"> in this standard format</w:t>
      </w:r>
      <w:r w:rsidRPr="2038B179">
        <w:rPr>
          <w:rFonts w:ascii="Times New Roman" w:eastAsia="Times New Roman" w:hAnsi="Times New Roman" w:cs="Times New Roman"/>
          <w:b/>
          <w:bCs/>
          <w:sz w:val="24"/>
          <w:szCs w:val="24"/>
          <w:highlight w:val="yellow"/>
        </w:rPr>
        <w:t>.  The following is an example.]</w:t>
      </w:r>
      <w:r w:rsidRPr="2038B179">
        <w:rPr>
          <w:rFonts w:ascii="Times New Roman" w:eastAsia="Times New Roman" w:hAnsi="Times New Roman" w:cs="Times New Roman"/>
          <w:sz w:val="24"/>
          <w:szCs w:val="24"/>
          <w:highlight w:val="yellow"/>
        </w:rPr>
        <w:t> </w:t>
      </w:r>
    </w:p>
    <w:p w14:paraId="640935EC" w14:textId="50520FDB" w:rsidR="00FD300F" w:rsidRPr="006A376E" w:rsidRDefault="0E11E6AD" w:rsidP="70E6DEBC">
      <w:pPr>
        <w:spacing w:after="0" w:line="240" w:lineRule="auto"/>
        <w:rPr>
          <w:rFonts w:ascii="Times New Roman" w:eastAsia="Times New Roman" w:hAnsi="Times New Roman" w:cs="Times New Roman"/>
          <w:sz w:val="24"/>
          <w:szCs w:val="24"/>
          <w:highlight w:val="yellow"/>
        </w:rPr>
      </w:pPr>
      <w:r w:rsidRPr="1A646617">
        <w:rPr>
          <w:rFonts w:ascii="Times New Roman" w:eastAsia="Times New Roman" w:hAnsi="Times New Roman" w:cs="Times New Roman"/>
          <w:sz w:val="24"/>
          <w:szCs w:val="24"/>
        </w:rPr>
        <w:t>You are expected to teach </w:t>
      </w:r>
      <w:r w:rsidR="00A338CD" w:rsidRPr="1A646617">
        <w:rPr>
          <w:rFonts w:ascii="Times New Roman" w:eastAsia="Times New Roman" w:hAnsi="Times New Roman" w:cs="Times New Roman"/>
          <w:sz w:val="24"/>
          <w:szCs w:val="24"/>
          <w:highlight w:val="yellow"/>
        </w:rPr>
        <w:t>X</w:t>
      </w:r>
      <w:r w:rsidR="00A338CD" w:rsidRPr="1A646617">
        <w:rPr>
          <w:rFonts w:ascii="Times New Roman" w:eastAsia="Times New Roman" w:hAnsi="Times New Roman" w:cs="Times New Roman"/>
          <w:sz w:val="24"/>
          <w:szCs w:val="24"/>
        </w:rPr>
        <w:t> </w:t>
      </w:r>
      <w:r w:rsidRPr="1A646617">
        <w:rPr>
          <w:rFonts w:ascii="Times New Roman" w:eastAsia="Times New Roman" w:hAnsi="Times New Roman" w:cs="Times New Roman"/>
          <w:sz w:val="24"/>
          <w:szCs w:val="24"/>
        </w:rPr>
        <w:t>courses per semester (</w:t>
      </w:r>
      <w:r w:rsidR="00A338CD" w:rsidRPr="1A646617">
        <w:rPr>
          <w:rFonts w:ascii="Times New Roman" w:eastAsia="Times New Roman" w:hAnsi="Times New Roman" w:cs="Times New Roman"/>
          <w:sz w:val="24"/>
          <w:szCs w:val="24"/>
          <w:highlight w:val="yellow"/>
        </w:rPr>
        <w:t>XX</w:t>
      </w:r>
      <w:r w:rsidRPr="1A646617">
        <w:rPr>
          <w:rFonts w:ascii="Times New Roman" w:eastAsia="Times New Roman" w:hAnsi="Times New Roman" w:cs="Times New Roman"/>
          <w:sz w:val="24"/>
          <w:szCs w:val="24"/>
        </w:rPr>
        <w:t xml:space="preserve"> credit hours), to engage in scholarly </w:t>
      </w:r>
      <w:r w:rsidR="00A338CD" w:rsidRPr="1A646617">
        <w:rPr>
          <w:rFonts w:ascii="Times New Roman" w:eastAsia="Times New Roman" w:hAnsi="Times New Roman" w:cs="Times New Roman"/>
          <w:sz w:val="24"/>
          <w:szCs w:val="24"/>
        </w:rPr>
        <w:t xml:space="preserve">or creative </w:t>
      </w:r>
      <w:r w:rsidRPr="1A646617">
        <w:rPr>
          <w:rFonts w:ascii="Times New Roman" w:eastAsia="Times New Roman" w:hAnsi="Times New Roman" w:cs="Times New Roman"/>
          <w:sz w:val="24"/>
          <w:szCs w:val="24"/>
        </w:rPr>
        <w:t>activities, to serve on department/school, college, or university committees, and to serve the </w:t>
      </w:r>
      <w:r w:rsidR="00A338CD" w:rsidRPr="1A646617">
        <w:rPr>
          <w:rFonts w:ascii="Times New Roman" w:eastAsia="Times New Roman" w:hAnsi="Times New Roman" w:cs="Times New Roman"/>
          <w:sz w:val="24"/>
          <w:szCs w:val="24"/>
          <w:highlight w:val="yellow"/>
        </w:rPr>
        <w:t>X</w:t>
      </w:r>
      <w:r w:rsidRPr="1A646617">
        <w:rPr>
          <w:rFonts w:ascii="Times New Roman" w:eastAsia="Times New Roman" w:hAnsi="Times New Roman" w:cs="Times New Roman"/>
          <w:sz w:val="24"/>
          <w:szCs w:val="24"/>
        </w:rPr>
        <w:t xml:space="preserve"> profession at large.  Your specific duties will be assigned by the </w:t>
      </w:r>
      <w:r w:rsidRPr="1A646617">
        <w:rPr>
          <w:rFonts w:ascii="Times New Roman" w:eastAsia="Times New Roman" w:hAnsi="Times New Roman" w:cs="Times New Roman"/>
          <w:sz w:val="24"/>
          <w:szCs w:val="24"/>
          <w:highlight w:val="yellow"/>
        </w:rPr>
        <w:t>Chairperson/Director</w:t>
      </w:r>
      <w:r w:rsidRPr="1A646617">
        <w:rPr>
          <w:rFonts w:ascii="Times New Roman" w:eastAsia="Times New Roman" w:hAnsi="Times New Roman" w:cs="Times New Roman"/>
          <w:sz w:val="24"/>
          <w:szCs w:val="24"/>
        </w:rPr>
        <w:t xml:space="preserve">, consistent with Illinois State University assignment policies, beginning fall semester </w:t>
      </w:r>
      <w:r w:rsidR="000B0584" w:rsidRPr="1A646617">
        <w:rPr>
          <w:rFonts w:ascii="Times New Roman" w:eastAsia="Times New Roman" w:hAnsi="Times New Roman" w:cs="Times New Roman"/>
          <w:sz w:val="24"/>
          <w:szCs w:val="24"/>
        </w:rPr>
        <w:t>202</w:t>
      </w:r>
      <w:r w:rsidR="00C4612A">
        <w:rPr>
          <w:rFonts w:ascii="Times New Roman" w:eastAsia="Times New Roman" w:hAnsi="Times New Roman" w:cs="Times New Roman"/>
          <w:sz w:val="24"/>
          <w:szCs w:val="24"/>
        </w:rPr>
        <w:t>7</w:t>
      </w:r>
      <w:r w:rsidRPr="1A646617">
        <w:rPr>
          <w:rFonts w:ascii="Times New Roman" w:eastAsia="Times New Roman" w:hAnsi="Times New Roman" w:cs="Times New Roman"/>
          <w:sz w:val="24"/>
          <w:szCs w:val="24"/>
        </w:rPr>
        <w:t> </w:t>
      </w:r>
      <w:r w:rsidRPr="1A646617">
        <w:rPr>
          <w:rFonts w:ascii="Times New Roman" w:eastAsia="Times New Roman" w:hAnsi="Times New Roman" w:cs="Times New Roman"/>
          <w:b/>
          <w:bCs/>
          <w:sz w:val="24"/>
          <w:szCs w:val="24"/>
        </w:rPr>
        <w:t> </w:t>
      </w:r>
      <w:r>
        <w:br/>
      </w:r>
      <w:r w:rsidR="7EB628F0" w:rsidRPr="22E55ED1">
        <w:rPr>
          <w:rFonts w:ascii="Times New Roman" w:eastAsia="Times New Roman" w:hAnsi="Times New Roman" w:cs="Times New Roman"/>
          <w:b/>
          <w:sz w:val="24"/>
          <w:szCs w:val="24"/>
          <w:highlight w:val="yellow"/>
        </w:rPr>
        <w:t>NOTE</w:t>
      </w:r>
      <w:r w:rsidR="008A500A" w:rsidRPr="22E55ED1">
        <w:rPr>
          <w:rFonts w:ascii="Times New Roman" w:eastAsia="Times New Roman" w:hAnsi="Times New Roman" w:cs="Times New Roman"/>
          <w:b/>
          <w:sz w:val="24"/>
          <w:szCs w:val="24"/>
          <w:highlight w:val="yellow"/>
        </w:rPr>
        <w:t xml:space="preserve"> to </w:t>
      </w:r>
      <w:r w:rsidR="0060751B" w:rsidRPr="22E55ED1">
        <w:rPr>
          <w:rFonts w:ascii="Times New Roman" w:eastAsia="Times New Roman" w:hAnsi="Times New Roman" w:cs="Times New Roman"/>
          <w:b/>
          <w:sz w:val="24"/>
          <w:szCs w:val="24"/>
          <w:highlight w:val="yellow"/>
        </w:rPr>
        <w:t>Chairs/Directors</w:t>
      </w:r>
      <w:r w:rsidR="7EB628F0" w:rsidRPr="22E55ED1">
        <w:rPr>
          <w:rFonts w:ascii="Times New Roman" w:eastAsia="Times New Roman" w:hAnsi="Times New Roman" w:cs="Times New Roman"/>
          <w:b/>
          <w:sz w:val="24"/>
          <w:szCs w:val="24"/>
          <w:highlight w:val="yellow"/>
        </w:rPr>
        <w:t xml:space="preserve">: </w:t>
      </w:r>
      <w:r w:rsidR="2CF98F14" w:rsidRPr="22E55ED1">
        <w:rPr>
          <w:rFonts w:ascii="Times New Roman" w:eastAsia="Times New Roman" w:hAnsi="Times New Roman" w:cs="Times New Roman"/>
          <w:b/>
          <w:sz w:val="24"/>
          <w:szCs w:val="24"/>
          <w:highlight w:val="yellow"/>
        </w:rPr>
        <w:t>Per the collective bargaining agreement (Article 30.02.F), each faculty member will receive one course reassignment durin</w:t>
      </w:r>
      <w:r w:rsidR="49E680E2" w:rsidRPr="22E55ED1">
        <w:rPr>
          <w:rFonts w:ascii="Times New Roman" w:eastAsia="Times New Roman" w:hAnsi="Times New Roman" w:cs="Times New Roman"/>
          <w:b/>
          <w:sz w:val="24"/>
          <w:szCs w:val="24"/>
          <w:highlight w:val="yellow"/>
        </w:rPr>
        <w:t xml:space="preserve">g their probationary period. </w:t>
      </w:r>
      <w:r w:rsidR="401143BF" w:rsidRPr="22E55ED1">
        <w:rPr>
          <w:rFonts w:ascii="Times New Roman" w:eastAsia="Times New Roman" w:hAnsi="Times New Roman" w:cs="Times New Roman"/>
          <w:b/>
          <w:i/>
          <w:sz w:val="24"/>
          <w:szCs w:val="24"/>
          <w:highlight w:val="yellow"/>
        </w:rPr>
        <w:t xml:space="preserve">If </w:t>
      </w:r>
      <w:r w:rsidR="609BF27B" w:rsidRPr="22E55ED1">
        <w:rPr>
          <w:rFonts w:ascii="Times New Roman" w:eastAsia="Times New Roman" w:hAnsi="Times New Roman" w:cs="Times New Roman"/>
          <w:b/>
          <w:i/>
          <w:sz w:val="24"/>
          <w:szCs w:val="24"/>
          <w:highlight w:val="yellow"/>
        </w:rPr>
        <w:t>additional</w:t>
      </w:r>
      <w:r w:rsidR="401143BF" w:rsidRPr="22E55ED1">
        <w:rPr>
          <w:rFonts w:ascii="Times New Roman" w:eastAsia="Times New Roman" w:hAnsi="Times New Roman" w:cs="Times New Roman"/>
          <w:b/>
          <w:i/>
          <w:sz w:val="24"/>
          <w:szCs w:val="24"/>
          <w:highlight w:val="yellow"/>
        </w:rPr>
        <w:t xml:space="preserve"> course reassignments are offered,</w:t>
      </w:r>
      <w:r w:rsidR="4E853924" w:rsidRPr="22E55ED1">
        <w:rPr>
          <w:rFonts w:ascii="Times New Roman" w:eastAsia="Times New Roman" w:hAnsi="Times New Roman" w:cs="Times New Roman"/>
          <w:b/>
          <w:i/>
          <w:sz w:val="24"/>
          <w:szCs w:val="24"/>
          <w:highlight w:val="yellow"/>
        </w:rPr>
        <w:t xml:space="preserve"> the number of courses, timeframe, and</w:t>
      </w:r>
      <w:r w:rsidR="401143BF" w:rsidRPr="22E55ED1">
        <w:rPr>
          <w:rFonts w:ascii="Times New Roman" w:eastAsia="Times New Roman" w:hAnsi="Times New Roman" w:cs="Times New Roman"/>
          <w:b/>
          <w:i/>
          <w:sz w:val="24"/>
          <w:szCs w:val="24"/>
          <w:highlight w:val="yellow"/>
        </w:rPr>
        <w:t xml:space="preserve"> expectations </w:t>
      </w:r>
      <w:r w:rsidR="130C8298" w:rsidRPr="22E55ED1">
        <w:rPr>
          <w:rFonts w:ascii="Times New Roman" w:eastAsia="Times New Roman" w:hAnsi="Times New Roman" w:cs="Times New Roman"/>
          <w:b/>
          <w:i/>
          <w:sz w:val="24"/>
          <w:szCs w:val="24"/>
          <w:highlight w:val="yellow"/>
        </w:rPr>
        <w:t xml:space="preserve">for the reassignment(s) </w:t>
      </w:r>
      <w:r w:rsidR="401143BF" w:rsidRPr="22E55ED1">
        <w:rPr>
          <w:rFonts w:ascii="Times New Roman" w:eastAsia="Times New Roman" w:hAnsi="Times New Roman" w:cs="Times New Roman"/>
          <w:b/>
          <w:i/>
          <w:sz w:val="24"/>
          <w:szCs w:val="24"/>
          <w:highlight w:val="yellow"/>
        </w:rPr>
        <w:t>must be</w:t>
      </w:r>
      <w:r w:rsidR="00F0157B" w:rsidRPr="22E55ED1">
        <w:rPr>
          <w:rFonts w:ascii="Times New Roman" w:eastAsia="Times New Roman" w:hAnsi="Times New Roman" w:cs="Times New Roman"/>
          <w:b/>
          <w:i/>
          <w:sz w:val="24"/>
          <w:szCs w:val="24"/>
          <w:highlight w:val="yellow"/>
        </w:rPr>
        <w:t xml:space="preserve"> clearly</w:t>
      </w:r>
      <w:r w:rsidR="401143BF" w:rsidRPr="22E55ED1">
        <w:rPr>
          <w:rFonts w:ascii="Times New Roman" w:eastAsia="Times New Roman" w:hAnsi="Times New Roman" w:cs="Times New Roman"/>
          <w:b/>
          <w:i/>
          <w:sz w:val="24"/>
          <w:szCs w:val="24"/>
          <w:highlight w:val="yellow"/>
        </w:rPr>
        <w:t xml:space="preserve"> outlined </w:t>
      </w:r>
      <w:r w:rsidR="0060751B" w:rsidRPr="22E55ED1">
        <w:rPr>
          <w:rFonts w:ascii="Times New Roman" w:eastAsia="Times New Roman" w:hAnsi="Times New Roman" w:cs="Times New Roman"/>
          <w:b/>
          <w:i/>
          <w:sz w:val="24"/>
          <w:szCs w:val="24"/>
          <w:highlight w:val="yellow"/>
        </w:rPr>
        <w:t>in the above section</w:t>
      </w:r>
      <w:r w:rsidR="401143BF" w:rsidRPr="22E55ED1">
        <w:rPr>
          <w:rFonts w:ascii="Times New Roman" w:eastAsia="Times New Roman" w:hAnsi="Times New Roman" w:cs="Times New Roman"/>
          <w:b/>
          <w:i/>
          <w:sz w:val="24"/>
          <w:szCs w:val="24"/>
          <w:highlight w:val="yellow"/>
        </w:rPr>
        <w:t>.</w:t>
      </w:r>
      <w:r w:rsidR="00520B6A" w:rsidRPr="22E55ED1">
        <w:rPr>
          <w:rFonts w:ascii="Times New Roman" w:eastAsia="Times New Roman" w:hAnsi="Times New Roman" w:cs="Times New Roman"/>
          <w:b/>
          <w:i/>
          <w:sz w:val="24"/>
          <w:szCs w:val="24"/>
          <w:highlight w:val="yellow"/>
        </w:rPr>
        <w:t xml:space="preserve"> </w:t>
      </w:r>
      <w:r w:rsidR="00520B6A" w:rsidRPr="22E55ED1">
        <w:rPr>
          <w:rFonts w:ascii="Times New Roman" w:eastAsia="Times New Roman" w:hAnsi="Times New Roman" w:cs="Times New Roman"/>
          <w:b/>
          <w:i/>
          <w:sz w:val="24"/>
          <w:szCs w:val="24"/>
          <w:highlight w:val="yellow"/>
          <w:u w:val="single"/>
        </w:rPr>
        <w:t xml:space="preserve">Course reassignments </w:t>
      </w:r>
      <w:r w:rsidR="02579D90" w:rsidRPr="22E55ED1">
        <w:rPr>
          <w:rFonts w:ascii="Times New Roman" w:eastAsia="Times New Roman" w:hAnsi="Times New Roman" w:cs="Times New Roman"/>
          <w:b/>
          <w:i/>
          <w:sz w:val="24"/>
          <w:szCs w:val="24"/>
          <w:highlight w:val="yellow"/>
          <w:u w:val="single"/>
        </w:rPr>
        <w:t xml:space="preserve">must be </w:t>
      </w:r>
      <w:r w:rsidR="7AF91E69" w:rsidRPr="22E55ED1">
        <w:rPr>
          <w:rFonts w:ascii="Times New Roman" w:eastAsia="Times New Roman" w:hAnsi="Times New Roman" w:cs="Times New Roman"/>
          <w:b/>
          <w:i/>
          <w:sz w:val="24"/>
          <w:szCs w:val="24"/>
          <w:highlight w:val="yellow"/>
          <w:u w:val="single"/>
        </w:rPr>
        <w:t>Dean approved</w:t>
      </w:r>
      <w:r w:rsidR="02579D90" w:rsidRPr="22E55ED1">
        <w:rPr>
          <w:rFonts w:ascii="Times New Roman" w:eastAsia="Times New Roman" w:hAnsi="Times New Roman" w:cs="Times New Roman"/>
          <w:b/>
          <w:i/>
          <w:sz w:val="24"/>
          <w:szCs w:val="24"/>
          <w:highlight w:val="yellow"/>
          <w:u w:val="single"/>
        </w:rPr>
        <w:t xml:space="preserve"> after a discussion about how course replac</w:t>
      </w:r>
      <w:r w:rsidR="387F92DC" w:rsidRPr="22E55ED1">
        <w:rPr>
          <w:rFonts w:ascii="Times New Roman" w:eastAsia="Times New Roman" w:hAnsi="Times New Roman" w:cs="Times New Roman"/>
          <w:b/>
          <w:i/>
          <w:sz w:val="24"/>
          <w:szCs w:val="24"/>
          <w:highlight w:val="yellow"/>
          <w:u w:val="single"/>
        </w:rPr>
        <w:t>e</w:t>
      </w:r>
      <w:r w:rsidR="02579D90" w:rsidRPr="22E55ED1">
        <w:rPr>
          <w:rFonts w:ascii="Times New Roman" w:eastAsia="Times New Roman" w:hAnsi="Times New Roman" w:cs="Times New Roman"/>
          <w:b/>
          <w:i/>
          <w:sz w:val="24"/>
          <w:szCs w:val="24"/>
          <w:highlight w:val="yellow"/>
          <w:u w:val="single"/>
        </w:rPr>
        <w:t>ment costs will be funded</w:t>
      </w:r>
      <w:r w:rsidR="005B0664" w:rsidRPr="22E55ED1">
        <w:rPr>
          <w:rFonts w:ascii="Times New Roman" w:eastAsia="Times New Roman" w:hAnsi="Times New Roman" w:cs="Times New Roman"/>
          <w:b/>
          <w:i/>
          <w:sz w:val="24"/>
          <w:szCs w:val="24"/>
          <w:highlight w:val="yellow"/>
          <w:u w:val="single"/>
        </w:rPr>
        <w:t xml:space="preserve"> by the college.</w:t>
      </w:r>
    </w:p>
    <w:p w14:paraId="4ACC2198" w14:textId="57B742C7" w:rsidR="00547C8F" w:rsidRPr="006D603F" w:rsidRDefault="00483C6C" w:rsidP="70E6DEBC">
      <w:pPr>
        <w:spacing w:after="0" w:line="240" w:lineRule="auto"/>
        <w:rPr>
          <w:rFonts w:ascii="Times New Roman" w:eastAsia="Times New Roman" w:hAnsi="Times New Roman" w:cs="Times New Roman"/>
          <w:sz w:val="24"/>
          <w:szCs w:val="24"/>
        </w:rPr>
      </w:pPr>
      <w:r>
        <w:br/>
      </w:r>
      <w:r w:rsidR="006F0E1E">
        <w:rPr>
          <w:rFonts w:ascii="Times New Roman" w:eastAsia="Times New Roman" w:hAnsi="Times New Roman" w:cs="Times New Roman"/>
          <w:b/>
          <w:bCs/>
          <w:sz w:val="24"/>
          <w:szCs w:val="24"/>
          <w:highlight w:val="yellow"/>
        </w:rPr>
        <w:t>N</w:t>
      </w:r>
      <w:r w:rsidR="005B0664">
        <w:rPr>
          <w:rFonts w:ascii="Times New Roman" w:eastAsia="Times New Roman" w:hAnsi="Times New Roman" w:cs="Times New Roman"/>
          <w:b/>
          <w:bCs/>
          <w:sz w:val="24"/>
          <w:szCs w:val="24"/>
          <w:highlight w:val="yellow"/>
        </w:rPr>
        <w:t>O</w:t>
      </w:r>
      <w:r w:rsidR="2C2CD532" w:rsidRPr="007E5E01">
        <w:rPr>
          <w:rFonts w:ascii="Times New Roman" w:eastAsia="Times New Roman" w:hAnsi="Times New Roman" w:cs="Times New Roman"/>
          <w:b/>
          <w:bCs/>
          <w:sz w:val="24"/>
          <w:szCs w:val="24"/>
          <w:highlight w:val="yellow"/>
        </w:rPr>
        <w:t xml:space="preserve">TE: </w:t>
      </w:r>
      <w:r w:rsidR="006F0E1E">
        <w:rPr>
          <w:rFonts w:ascii="Times New Roman" w:eastAsia="Times New Roman" w:hAnsi="Times New Roman" w:cs="Times New Roman"/>
          <w:b/>
          <w:bCs/>
          <w:sz w:val="24"/>
          <w:szCs w:val="24"/>
          <w:highlight w:val="yellow"/>
        </w:rPr>
        <w:t>If offering</w:t>
      </w:r>
      <w:r w:rsidR="2C2CD532" w:rsidRPr="007E5E01">
        <w:rPr>
          <w:rFonts w:ascii="Times New Roman" w:eastAsia="Times New Roman" w:hAnsi="Times New Roman" w:cs="Times New Roman"/>
          <w:b/>
          <w:bCs/>
          <w:sz w:val="24"/>
          <w:szCs w:val="24"/>
          <w:highlight w:val="yellow"/>
        </w:rPr>
        <w:t xml:space="preserve"> startup funding</w:t>
      </w:r>
      <w:r w:rsidR="0B7EE0E6" w:rsidRPr="007E5E01">
        <w:rPr>
          <w:rFonts w:ascii="Times New Roman" w:eastAsia="Times New Roman" w:hAnsi="Times New Roman" w:cs="Times New Roman"/>
          <w:b/>
          <w:bCs/>
          <w:sz w:val="24"/>
          <w:szCs w:val="24"/>
          <w:highlight w:val="yellow"/>
        </w:rPr>
        <w:t>:</w:t>
      </w:r>
      <w:r w:rsidR="0B7EE0E6" w:rsidRPr="007E5E01">
        <w:rPr>
          <w:rFonts w:ascii="Times New Roman" w:eastAsia="Times New Roman" w:hAnsi="Times New Roman" w:cs="Times New Roman"/>
          <w:b/>
          <w:bCs/>
          <w:sz w:val="24"/>
          <w:szCs w:val="24"/>
        </w:rPr>
        <w:t xml:space="preserve"> </w:t>
      </w:r>
      <w:r w:rsidR="2C2CD532">
        <w:br/>
      </w:r>
      <w:r w:rsidR="16E08EEF" w:rsidRPr="00CB2349">
        <w:rPr>
          <w:rFonts w:ascii="Times New Roman" w:eastAsia="Times New Roman" w:hAnsi="Times New Roman" w:cs="Times New Roman"/>
          <w:color w:val="242424"/>
          <w:sz w:val="24"/>
          <w:szCs w:val="24"/>
        </w:rPr>
        <w:t xml:space="preserve">You will receive </w:t>
      </w:r>
      <w:r w:rsidR="30EB8320" w:rsidRPr="22E55ED1">
        <w:rPr>
          <w:rFonts w:ascii="Times New Roman" w:eastAsia="Times New Roman" w:hAnsi="Times New Roman" w:cs="Times New Roman"/>
          <w:color w:val="242424"/>
          <w:sz w:val="24"/>
          <w:szCs w:val="24"/>
        </w:rPr>
        <w:t>a total of</w:t>
      </w:r>
      <w:r w:rsidR="16E08EEF" w:rsidRPr="22E55ED1">
        <w:rPr>
          <w:rFonts w:ascii="Times New Roman" w:eastAsia="Times New Roman" w:hAnsi="Times New Roman" w:cs="Times New Roman"/>
          <w:color w:val="242424"/>
          <w:sz w:val="24"/>
          <w:szCs w:val="24"/>
        </w:rPr>
        <w:t xml:space="preserve"> </w:t>
      </w:r>
      <w:r w:rsidR="16E08EEF" w:rsidRPr="00CB2349">
        <w:rPr>
          <w:rFonts w:ascii="Times New Roman" w:eastAsia="Times New Roman" w:hAnsi="Times New Roman" w:cs="Times New Roman"/>
          <w:color w:val="242424"/>
          <w:sz w:val="24"/>
          <w:szCs w:val="24"/>
        </w:rPr>
        <w:t>$</w:t>
      </w:r>
      <w:proofErr w:type="gramStart"/>
      <w:r w:rsidR="16E08EEF" w:rsidRPr="00CB2349">
        <w:rPr>
          <w:rFonts w:ascii="Times New Roman" w:eastAsia="Times New Roman" w:hAnsi="Times New Roman" w:cs="Times New Roman"/>
          <w:color w:val="242424"/>
          <w:sz w:val="24"/>
          <w:szCs w:val="24"/>
        </w:rPr>
        <w:t>XX,XXX</w:t>
      </w:r>
      <w:proofErr w:type="gramEnd"/>
      <w:r w:rsidR="16E08EEF" w:rsidRPr="00CB2349">
        <w:rPr>
          <w:rFonts w:ascii="Times New Roman" w:eastAsia="Times New Roman" w:hAnsi="Times New Roman" w:cs="Times New Roman"/>
          <w:color w:val="242424"/>
          <w:sz w:val="24"/>
          <w:szCs w:val="24"/>
        </w:rPr>
        <w:t xml:space="preserve"> </w:t>
      </w:r>
      <w:r w:rsidR="1C2B7607" w:rsidRPr="22E55ED1">
        <w:rPr>
          <w:rFonts w:ascii="Times New Roman" w:eastAsia="Times New Roman" w:hAnsi="Times New Roman" w:cs="Times New Roman"/>
          <w:color w:val="242424"/>
          <w:sz w:val="24"/>
          <w:szCs w:val="24"/>
        </w:rPr>
        <w:t xml:space="preserve">for use </w:t>
      </w:r>
      <w:r w:rsidR="16E08EEF" w:rsidRPr="00CB2349">
        <w:rPr>
          <w:rFonts w:ascii="Times New Roman" w:eastAsia="Times New Roman" w:hAnsi="Times New Roman" w:cs="Times New Roman"/>
          <w:color w:val="242424"/>
          <w:sz w:val="24"/>
          <w:szCs w:val="24"/>
        </w:rPr>
        <w:t>over up to X academic years (</w:t>
      </w:r>
      <w:r w:rsidR="562299CD" w:rsidRPr="0BB881F9">
        <w:rPr>
          <w:rFonts w:ascii="Times New Roman" w:eastAsia="Times New Roman" w:hAnsi="Times New Roman" w:cs="Times New Roman"/>
          <w:color w:val="242424"/>
          <w:sz w:val="24"/>
          <w:szCs w:val="24"/>
        </w:rPr>
        <w:t>add actual AY time ranges)</w:t>
      </w:r>
      <w:r w:rsidR="16E08EEF" w:rsidRPr="0BB881F9">
        <w:rPr>
          <w:rFonts w:ascii="Times New Roman" w:eastAsia="Times New Roman" w:hAnsi="Times New Roman" w:cs="Times New Roman"/>
          <w:color w:val="242424"/>
          <w:sz w:val="24"/>
          <w:szCs w:val="24"/>
        </w:rPr>
        <w:t xml:space="preserve"> to support your research and teaching. Funds may be used for professional travel, summer salary, or other expenses approved by the Chair/Director</w:t>
      </w:r>
      <w:r w:rsidR="00CA4F0D">
        <w:rPr>
          <w:rFonts w:ascii="Times New Roman" w:eastAsia="Times New Roman" w:hAnsi="Times New Roman" w:cs="Times New Roman"/>
          <w:color w:val="242424"/>
          <w:sz w:val="24"/>
          <w:szCs w:val="24"/>
        </w:rPr>
        <w:t xml:space="preserve"> and </w:t>
      </w:r>
      <w:r w:rsidR="16E08EEF" w:rsidRPr="0BB881F9">
        <w:rPr>
          <w:rFonts w:ascii="Times New Roman" w:eastAsia="Times New Roman" w:hAnsi="Times New Roman" w:cs="Times New Roman"/>
          <w:color w:val="242424"/>
          <w:sz w:val="24"/>
          <w:szCs w:val="24"/>
        </w:rPr>
        <w:t xml:space="preserve">Dean. Funding in later years is contingent upon </w:t>
      </w:r>
      <w:r w:rsidR="7ED76B15" w:rsidRPr="0BB881F9">
        <w:rPr>
          <w:rFonts w:ascii="Times New Roman" w:eastAsia="Times New Roman" w:hAnsi="Times New Roman" w:cs="Times New Roman"/>
          <w:color w:val="242424"/>
          <w:sz w:val="24"/>
          <w:szCs w:val="24"/>
        </w:rPr>
        <w:t xml:space="preserve">meeting </w:t>
      </w:r>
      <w:r w:rsidR="663351A1" w:rsidRPr="0BB881F9">
        <w:rPr>
          <w:rFonts w:ascii="Times New Roman" w:eastAsia="Times New Roman" w:hAnsi="Times New Roman" w:cs="Times New Roman"/>
          <w:color w:val="242424"/>
          <w:sz w:val="24"/>
          <w:szCs w:val="24"/>
        </w:rPr>
        <w:t>D</w:t>
      </w:r>
      <w:r w:rsidR="7ED76B15" w:rsidRPr="0BB881F9">
        <w:rPr>
          <w:rFonts w:ascii="Times New Roman" w:eastAsia="Times New Roman" w:hAnsi="Times New Roman" w:cs="Times New Roman"/>
          <w:color w:val="242424"/>
          <w:sz w:val="24"/>
          <w:szCs w:val="24"/>
        </w:rPr>
        <w:t>epartment/</w:t>
      </w:r>
      <w:r w:rsidR="7BB82B92" w:rsidRPr="0BB881F9">
        <w:rPr>
          <w:rFonts w:ascii="Times New Roman" w:eastAsia="Times New Roman" w:hAnsi="Times New Roman" w:cs="Times New Roman"/>
          <w:color w:val="242424"/>
          <w:sz w:val="24"/>
          <w:szCs w:val="24"/>
        </w:rPr>
        <w:t>S</w:t>
      </w:r>
      <w:r w:rsidR="7ED76B15" w:rsidRPr="0BB881F9">
        <w:rPr>
          <w:rFonts w:ascii="Times New Roman" w:eastAsia="Times New Roman" w:hAnsi="Times New Roman" w:cs="Times New Roman"/>
          <w:color w:val="242424"/>
          <w:sz w:val="24"/>
          <w:szCs w:val="24"/>
        </w:rPr>
        <w:t>chool expectations</w:t>
      </w:r>
      <w:r w:rsidR="3FBEE96C" w:rsidRPr="0BB881F9">
        <w:rPr>
          <w:rFonts w:ascii="Times New Roman" w:eastAsia="Times New Roman" w:hAnsi="Times New Roman" w:cs="Times New Roman"/>
          <w:color w:val="242424"/>
          <w:sz w:val="24"/>
          <w:szCs w:val="24"/>
        </w:rPr>
        <w:t xml:space="preserve"> </w:t>
      </w:r>
      <w:r w:rsidR="3FBEE96C" w:rsidRPr="0023085A">
        <w:rPr>
          <w:rFonts w:ascii="Times New Roman" w:eastAsia="Times New Roman" w:hAnsi="Times New Roman" w:cs="Times New Roman"/>
          <w:color w:val="242424"/>
          <w:sz w:val="24"/>
          <w:szCs w:val="24"/>
          <w:highlight w:val="yellow"/>
        </w:rPr>
        <w:t xml:space="preserve">(add examples, </w:t>
      </w:r>
      <w:proofErr w:type="gramStart"/>
      <w:r w:rsidR="3FBEE96C" w:rsidRPr="0023085A">
        <w:rPr>
          <w:rFonts w:ascii="Times New Roman" w:eastAsia="Times New Roman" w:hAnsi="Times New Roman" w:cs="Times New Roman"/>
          <w:color w:val="242424"/>
          <w:sz w:val="24"/>
          <w:szCs w:val="24"/>
          <w:highlight w:val="yellow"/>
        </w:rPr>
        <w:t>publish</w:t>
      </w:r>
      <w:proofErr w:type="gramEnd"/>
      <w:r w:rsidR="3FBEE96C" w:rsidRPr="0023085A">
        <w:rPr>
          <w:rFonts w:ascii="Times New Roman" w:eastAsia="Times New Roman" w:hAnsi="Times New Roman" w:cs="Times New Roman"/>
          <w:color w:val="242424"/>
          <w:sz w:val="24"/>
          <w:szCs w:val="24"/>
          <w:highlight w:val="yellow"/>
        </w:rPr>
        <w:t>, grant apps, etc.)</w:t>
      </w:r>
      <w:r w:rsidR="7ED76B15" w:rsidRPr="0BB881F9">
        <w:rPr>
          <w:rFonts w:ascii="Times New Roman" w:eastAsia="Times New Roman" w:hAnsi="Times New Roman" w:cs="Times New Roman"/>
          <w:color w:val="242424"/>
          <w:sz w:val="24"/>
          <w:szCs w:val="24"/>
        </w:rPr>
        <w:t xml:space="preserve"> and </w:t>
      </w:r>
      <w:r w:rsidR="16E08EEF" w:rsidRPr="0BB881F9">
        <w:rPr>
          <w:rFonts w:ascii="Times New Roman" w:eastAsia="Times New Roman" w:hAnsi="Times New Roman" w:cs="Times New Roman"/>
          <w:color w:val="242424"/>
          <w:sz w:val="24"/>
          <w:szCs w:val="24"/>
        </w:rPr>
        <w:t>reappointment</w:t>
      </w:r>
      <w:r w:rsidR="0697DB58" w:rsidRPr="0BB881F9">
        <w:rPr>
          <w:rFonts w:ascii="Times New Roman" w:eastAsia="Times New Roman" w:hAnsi="Times New Roman" w:cs="Times New Roman"/>
          <w:color w:val="242424"/>
          <w:sz w:val="24"/>
          <w:szCs w:val="24"/>
        </w:rPr>
        <w:t>. Funds</w:t>
      </w:r>
      <w:r w:rsidR="16E08EEF" w:rsidRPr="0BB881F9">
        <w:rPr>
          <w:rFonts w:ascii="Times New Roman" w:eastAsia="Times New Roman" w:hAnsi="Times New Roman" w:cs="Times New Roman"/>
          <w:color w:val="242424"/>
          <w:sz w:val="24"/>
          <w:szCs w:val="24"/>
        </w:rPr>
        <w:t xml:space="preserve"> must be spent in the fiscal year distributed.</w:t>
      </w:r>
    </w:p>
    <w:p w14:paraId="19A40BC5" w14:textId="11CD7118" w:rsidR="00547C8F" w:rsidRPr="006D603F" w:rsidRDefault="4B39B25C" w:rsidP="70E6DEBC">
      <w:pPr>
        <w:spacing w:after="0" w:line="240" w:lineRule="auto"/>
        <w:rPr>
          <w:rFonts w:ascii="Times New Roman" w:eastAsia="Times New Roman" w:hAnsi="Times New Roman" w:cs="Times New Roman"/>
          <w:b/>
          <w:bCs/>
          <w:sz w:val="24"/>
          <w:szCs w:val="24"/>
          <w:highlight w:val="yellow"/>
        </w:rPr>
      </w:pPr>
      <w:r w:rsidRPr="1A646617">
        <w:rPr>
          <w:rFonts w:ascii="Times New Roman" w:eastAsia="Times New Roman" w:hAnsi="Times New Roman" w:cs="Times New Roman"/>
          <w:i/>
          <w:iCs/>
          <w:sz w:val="24"/>
          <w:szCs w:val="24"/>
          <w:highlight w:val="yellow"/>
        </w:rPr>
        <w:t xml:space="preserve">NOTE: </w:t>
      </w:r>
      <w:r w:rsidR="00731BCD" w:rsidRPr="1A646617">
        <w:rPr>
          <w:rFonts w:ascii="Times New Roman" w:eastAsia="Times New Roman" w:hAnsi="Times New Roman" w:cs="Times New Roman"/>
          <w:i/>
          <w:iCs/>
          <w:sz w:val="24"/>
          <w:szCs w:val="24"/>
          <w:highlight w:val="yellow"/>
        </w:rPr>
        <w:t>If offering</w:t>
      </w:r>
      <w:r w:rsidR="27825759" w:rsidRPr="11509B4D">
        <w:rPr>
          <w:rFonts w:ascii="Times New Roman" w:eastAsia="Times New Roman" w:hAnsi="Times New Roman" w:cs="Times New Roman"/>
          <w:i/>
          <w:iCs/>
          <w:sz w:val="24"/>
          <w:szCs w:val="24"/>
          <w:highlight w:val="yellow"/>
        </w:rPr>
        <w:t xml:space="preserve"> </w:t>
      </w:r>
      <w:r w:rsidR="00731BCD">
        <w:rPr>
          <w:rFonts w:ascii="Times New Roman" w:eastAsia="Times New Roman" w:hAnsi="Times New Roman" w:cs="Times New Roman"/>
          <w:i/>
          <w:iCs/>
          <w:sz w:val="24"/>
          <w:szCs w:val="24"/>
          <w:highlight w:val="yellow"/>
        </w:rPr>
        <w:t xml:space="preserve">a </w:t>
      </w:r>
      <w:r w:rsidRPr="1A646617">
        <w:rPr>
          <w:rFonts w:ascii="Times New Roman" w:eastAsia="Times New Roman" w:hAnsi="Times New Roman" w:cs="Times New Roman"/>
          <w:i/>
          <w:iCs/>
          <w:sz w:val="24"/>
          <w:szCs w:val="24"/>
          <w:highlight w:val="yellow"/>
        </w:rPr>
        <w:t xml:space="preserve">summer appointment prior to </w:t>
      </w:r>
      <w:proofErr w:type="gramStart"/>
      <w:r w:rsidRPr="1A646617">
        <w:rPr>
          <w:rFonts w:ascii="Times New Roman" w:eastAsia="Times New Roman" w:hAnsi="Times New Roman" w:cs="Times New Roman"/>
          <w:i/>
          <w:iCs/>
          <w:sz w:val="24"/>
          <w:szCs w:val="24"/>
          <w:highlight w:val="yellow"/>
        </w:rPr>
        <w:t>beginning of</w:t>
      </w:r>
      <w:proofErr w:type="gramEnd"/>
      <w:r w:rsidRPr="1A646617">
        <w:rPr>
          <w:rFonts w:ascii="Times New Roman" w:eastAsia="Times New Roman" w:hAnsi="Times New Roman" w:cs="Times New Roman"/>
          <w:i/>
          <w:iCs/>
          <w:sz w:val="24"/>
          <w:szCs w:val="24"/>
          <w:highlight w:val="yellow"/>
        </w:rPr>
        <w:t xml:space="preserve"> tenure-track appointment on August 16 be advised that under State of Illinois rules, insurance benefits are not available until the beginning of your tenure-track appointment on August 16.   </w:t>
      </w:r>
      <w:r w:rsidR="00FD300F">
        <w:br/>
      </w:r>
    </w:p>
    <w:p w14:paraId="41A530EE" w14:textId="0A97FE92" w:rsidR="00FD300F" w:rsidRPr="00CF3483" w:rsidRDefault="00FD300F" w:rsidP="1362B1EE">
      <w:pPr>
        <w:spacing w:after="0" w:line="240" w:lineRule="auto"/>
        <w:jc w:val="both"/>
        <w:rPr>
          <w:rFonts w:ascii="Times New Roman" w:eastAsia="Times New Roman" w:hAnsi="Times New Roman" w:cs="Times New Roman"/>
          <w:sz w:val="24"/>
          <w:szCs w:val="24"/>
        </w:rPr>
      </w:pPr>
    </w:p>
    <w:p w14:paraId="7952EFCD" w14:textId="1D5B53C5" w:rsidR="00FD300F" w:rsidRPr="00FD300F" w:rsidRDefault="00731BCD" w:rsidP="31C54E68">
      <w:pPr>
        <w:spacing w:after="0" w:line="240" w:lineRule="auto"/>
        <w:textAlignment w:val="baseline"/>
        <w:rPr>
          <w:rFonts w:ascii="Times New Roman" w:eastAsia="Times New Roman" w:hAnsi="Times New Roman" w:cs="Times New Roman"/>
          <w:b/>
          <w:sz w:val="24"/>
          <w:szCs w:val="24"/>
          <w:highlight w:val="yellow"/>
        </w:rPr>
      </w:pPr>
      <w:r w:rsidRPr="7C5A1629">
        <w:rPr>
          <w:rFonts w:ascii="Times New Roman" w:eastAsia="Times New Roman" w:hAnsi="Times New Roman" w:cs="Times New Roman"/>
          <w:b/>
          <w:bCs/>
          <w:sz w:val="24"/>
          <w:szCs w:val="24"/>
          <w:highlight w:val="yellow"/>
        </w:rPr>
        <w:t>N</w:t>
      </w:r>
      <w:r>
        <w:rPr>
          <w:rFonts w:ascii="Times New Roman" w:eastAsia="Times New Roman" w:hAnsi="Times New Roman" w:cs="Times New Roman"/>
          <w:b/>
          <w:bCs/>
          <w:sz w:val="24"/>
          <w:szCs w:val="24"/>
          <w:highlight w:val="yellow"/>
        </w:rPr>
        <w:t>OTE</w:t>
      </w:r>
      <w:r w:rsidR="481E6626" w:rsidRPr="7C5A1629">
        <w:rPr>
          <w:rFonts w:ascii="Times New Roman" w:eastAsia="Times New Roman" w:hAnsi="Times New Roman" w:cs="Times New Roman"/>
          <w:b/>
          <w:bCs/>
          <w:sz w:val="24"/>
          <w:szCs w:val="24"/>
          <w:highlight w:val="yellow"/>
        </w:rPr>
        <w:t xml:space="preserve">: </w:t>
      </w:r>
      <w:r w:rsidR="00B1386B">
        <w:rPr>
          <w:rFonts w:ascii="Times New Roman" w:eastAsia="Times New Roman" w:hAnsi="Times New Roman" w:cs="Times New Roman"/>
          <w:b/>
          <w:bCs/>
          <w:sz w:val="24"/>
          <w:szCs w:val="24"/>
          <w:highlight w:val="yellow"/>
        </w:rPr>
        <w:t xml:space="preserve">Relocation </w:t>
      </w:r>
      <w:r w:rsidR="006F0E1E">
        <w:rPr>
          <w:rFonts w:ascii="Times New Roman" w:eastAsia="Times New Roman" w:hAnsi="Times New Roman" w:cs="Times New Roman"/>
          <w:b/>
          <w:bCs/>
          <w:sz w:val="24"/>
          <w:szCs w:val="24"/>
          <w:highlight w:val="yellow"/>
        </w:rPr>
        <w:t>costs are the responsibility of the college</w:t>
      </w:r>
      <w:r w:rsidR="4669646F" w:rsidRPr="7C5A1629">
        <w:rPr>
          <w:rFonts w:ascii="Times New Roman" w:eastAsia="Times New Roman" w:hAnsi="Times New Roman" w:cs="Times New Roman"/>
          <w:b/>
          <w:bCs/>
          <w:sz w:val="24"/>
          <w:szCs w:val="24"/>
          <w:highlight w:val="yellow"/>
        </w:rPr>
        <w:t>.</w:t>
      </w:r>
      <w:r w:rsidR="76897B0E" w:rsidRPr="11509B4D">
        <w:rPr>
          <w:rFonts w:ascii="Times New Roman" w:eastAsia="Times New Roman" w:hAnsi="Times New Roman" w:cs="Times New Roman"/>
          <w:b/>
          <w:bCs/>
          <w:sz w:val="24"/>
          <w:szCs w:val="24"/>
          <w:highlight w:val="yellow"/>
        </w:rPr>
        <w:t xml:space="preserve"> The standard relocation stipend amounts</w:t>
      </w:r>
      <w:r>
        <w:rPr>
          <w:rFonts w:ascii="Times New Roman" w:eastAsia="Times New Roman" w:hAnsi="Times New Roman" w:cs="Times New Roman"/>
          <w:b/>
          <w:bCs/>
          <w:sz w:val="24"/>
          <w:szCs w:val="24"/>
          <w:highlight w:val="yellow"/>
        </w:rPr>
        <w:t xml:space="preserve"> offered in the past are</w:t>
      </w:r>
      <w:r w:rsidR="76897B0E" w:rsidRPr="11509B4D">
        <w:rPr>
          <w:rFonts w:ascii="Times New Roman" w:eastAsia="Times New Roman" w:hAnsi="Times New Roman" w:cs="Times New Roman"/>
          <w:b/>
          <w:bCs/>
          <w:sz w:val="24"/>
          <w:szCs w:val="24"/>
          <w:highlight w:val="yellow"/>
        </w:rPr>
        <w:t xml:space="preserve"> listed below</w:t>
      </w:r>
      <w:r w:rsidR="00DD71BB">
        <w:rPr>
          <w:rFonts w:ascii="Times New Roman" w:eastAsia="Times New Roman" w:hAnsi="Times New Roman" w:cs="Times New Roman"/>
          <w:b/>
          <w:bCs/>
          <w:sz w:val="24"/>
          <w:szCs w:val="24"/>
          <w:highlight w:val="yellow"/>
        </w:rPr>
        <w:t xml:space="preserve"> as a guide to past practice; you may offer what you see fit since it is a college expense</w:t>
      </w:r>
      <w:r w:rsidR="76897B0E" w:rsidRPr="11509B4D" w:rsidDel="00DD71BB">
        <w:rPr>
          <w:rFonts w:ascii="Times New Roman" w:eastAsia="Times New Roman" w:hAnsi="Times New Roman" w:cs="Times New Roman"/>
          <w:b/>
          <w:bCs/>
          <w:sz w:val="24"/>
          <w:szCs w:val="24"/>
          <w:highlight w:val="yellow"/>
        </w:rPr>
        <w:t>.</w:t>
      </w:r>
    </w:p>
    <w:p w14:paraId="7DC68767" w14:textId="77777777" w:rsidR="00FD300F" w:rsidRPr="00FD300F" w:rsidRDefault="00FD300F" w:rsidP="00B929CB">
      <w:pPr>
        <w:spacing w:after="0" w:line="240" w:lineRule="auto"/>
        <w:ind w:left="1440"/>
        <w:jc w:val="both"/>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tbl>
      <w:tblPr>
        <w:tblW w:w="0" w:type="dxa"/>
        <w:tblInd w:w="14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59"/>
        <w:gridCol w:w="3945"/>
      </w:tblGrid>
      <w:tr w:rsidR="00FD300F" w:rsidRPr="001570FD" w14:paraId="4455F613" w14:textId="77777777" w:rsidTr="2038B179">
        <w:tc>
          <w:tcPr>
            <w:tcW w:w="3960" w:type="dxa"/>
            <w:tcBorders>
              <w:top w:val="single" w:sz="6" w:space="0" w:color="auto"/>
              <w:left w:val="single" w:sz="6" w:space="0" w:color="auto"/>
              <w:bottom w:val="single" w:sz="6" w:space="0" w:color="auto"/>
              <w:right w:val="single" w:sz="6" w:space="0" w:color="auto"/>
            </w:tcBorders>
            <w:hideMark/>
          </w:tcPr>
          <w:p w14:paraId="4445650A" w14:textId="0209606D" w:rsidR="00FD300F" w:rsidRPr="001570FD" w:rsidRDefault="00FD300F" w:rsidP="003F0F9C">
            <w:pPr>
              <w:spacing w:after="0" w:line="240" w:lineRule="auto"/>
              <w:textAlignment w:val="baseline"/>
              <w:rPr>
                <w:rFonts w:ascii="Times New Roman" w:eastAsia="Times New Roman" w:hAnsi="Times New Roman" w:cs="Times New Roman"/>
                <w:sz w:val="24"/>
                <w:szCs w:val="24"/>
              </w:rPr>
            </w:pPr>
            <w:proofErr w:type="gramStart"/>
            <w:r w:rsidRPr="001570FD">
              <w:rPr>
                <w:rFonts w:ascii="Times New Roman" w:eastAsia="Times New Roman" w:hAnsi="Times New Roman" w:cs="Times New Roman"/>
                <w:sz w:val="24"/>
                <w:szCs w:val="24"/>
              </w:rPr>
              <w:t>Individual is</w:t>
            </w:r>
            <w:proofErr w:type="gramEnd"/>
            <w:r w:rsidRPr="001570FD">
              <w:rPr>
                <w:rFonts w:ascii="Times New Roman" w:eastAsia="Times New Roman" w:hAnsi="Times New Roman" w:cs="Times New Roman"/>
                <w:sz w:val="24"/>
                <w:szCs w:val="24"/>
              </w:rPr>
              <w:t xml:space="preserve"> relocating from:</w:t>
            </w:r>
          </w:p>
        </w:tc>
        <w:tc>
          <w:tcPr>
            <w:tcW w:w="3945" w:type="dxa"/>
            <w:tcBorders>
              <w:top w:val="single" w:sz="6" w:space="0" w:color="auto"/>
              <w:left w:val="single" w:sz="6" w:space="0" w:color="auto"/>
              <w:bottom w:val="single" w:sz="6" w:space="0" w:color="auto"/>
              <w:right w:val="single" w:sz="6" w:space="0" w:color="auto"/>
            </w:tcBorders>
            <w:hideMark/>
          </w:tcPr>
          <w:p w14:paraId="35421CC1" w14:textId="3CC4F117"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Individual receives allowance of</w:t>
            </w:r>
          </w:p>
        </w:tc>
      </w:tr>
      <w:tr w:rsidR="00FD300F" w:rsidRPr="001570FD" w14:paraId="6262D084" w14:textId="77777777" w:rsidTr="2038B179">
        <w:tc>
          <w:tcPr>
            <w:tcW w:w="3960" w:type="dxa"/>
            <w:tcBorders>
              <w:top w:val="single" w:sz="6" w:space="0" w:color="auto"/>
              <w:left w:val="single" w:sz="6" w:space="0" w:color="auto"/>
              <w:bottom w:val="single" w:sz="6" w:space="0" w:color="auto"/>
              <w:right w:val="single" w:sz="6" w:space="0" w:color="auto"/>
            </w:tcBorders>
            <w:hideMark/>
          </w:tcPr>
          <w:p w14:paraId="30CE0833" w14:textId="6A61E1BD"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McLean County, IL</w:t>
            </w:r>
          </w:p>
        </w:tc>
        <w:tc>
          <w:tcPr>
            <w:tcW w:w="3945" w:type="dxa"/>
            <w:tcBorders>
              <w:top w:val="single" w:sz="6" w:space="0" w:color="auto"/>
              <w:left w:val="single" w:sz="6" w:space="0" w:color="auto"/>
              <w:bottom w:val="single" w:sz="6" w:space="0" w:color="auto"/>
              <w:right w:val="single" w:sz="6" w:space="0" w:color="auto"/>
            </w:tcBorders>
            <w:hideMark/>
          </w:tcPr>
          <w:p w14:paraId="6B1D6970" w14:textId="481DED18"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$0</w:t>
            </w:r>
          </w:p>
        </w:tc>
      </w:tr>
      <w:tr w:rsidR="00FD300F" w:rsidRPr="001570FD" w14:paraId="304D9B76" w14:textId="77777777" w:rsidTr="2038B179">
        <w:tc>
          <w:tcPr>
            <w:tcW w:w="3960" w:type="dxa"/>
            <w:tcBorders>
              <w:top w:val="single" w:sz="6" w:space="0" w:color="auto"/>
              <w:left w:val="single" w:sz="6" w:space="0" w:color="auto"/>
              <w:bottom w:val="single" w:sz="6" w:space="0" w:color="auto"/>
              <w:right w:val="single" w:sz="6" w:space="0" w:color="auto"/>
            </w:tcBorders>
            <w:hideMark/>
          </w:tcPr>
          <w:p w14:paraId="03E64846" w14:textId="3F1D9EF7"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Illinois outside of McLean Co.</w:t>
            </w:r>
          </w:p>
        </w:tc>
        <w:tc>
          <w:tcPr>
            <w:tcW w:w="3945" w:type="dxa"/>
            <w:tcBorders>
              <w:top w:val="single" w:sz="6" w:space="0" w:color="auto"/>
              <w:left w:val="single" w:sz="6" w:space="0" w:color="auto"/>
              <w:bottom w:val="single" w:sz="6" w:space="0" w:color="auto"/>
              <w:right w:val="single" w:sz="6" w:space="0" w:color="auto"/>
            </w:tcBorders>
            <w:hideMark/>
          </w:tcPr>
          <w:p w14:paraId="346F639F" w14:textId="772BAB61"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w:t>
            </w:r>
            <w:r w:rsidR="5A4DFD95" w:rsidRPr="001570FD">
              <w:rPr>
                <w:rFonts w:ascii="Times New Roman" w:eastAsia="Times New Roman" w:hAnsi="Times New Roman" w:cs="Times New Roman"/>
                <w:sz w:val="24"/>
                <w:szCs w:val="24"/>
              </w:rPr>
              <w:t>4,000</w:t>
            </w:r>
          </w:p>
        </w:tc>
      </w:tr>
      <w:tr w:rsidR="00FD300F" w:rsidRPr="001570FD" w14:paraId="40D989DF" w14:textId="77777777" w:rsidTr="2038B179">
        <w:tc>
          <w:tcPr>
            <w:tcW w:w="3960" w:type="dxa"/>
            <w:tcBorders>
              <w:top w:val="single" w:sz="6" w:space="0" w:color="auto"/>
              <w:left w:val="single" w:sz="6" w:space="0" w:color="auto"/>
              <w:bottom w:val="single" w:sz="6" w:space="0" w:color="auto"/>
              <w:right w:val="single" w:sz="6" w:space="0" w:color="auto"/>
            </w:tcBorders>
            <w:hideMark/>
          </w:tcPr>
          <w:p w14:paraId="2C51C965" w14:textId="2FFDD4D6"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A contiguous state to Illinois</w:t>
            </w:r>
          </w:p>
        </w:tc>
        <w:tc>
          <w:tcPr>
            <w:tcW w:w="3945" w:type="dxa"/>
            <w:tcBorders>
              <w:top w:val="single" w:sz="6" w:space="0" w:color="auto"/>
              <w:left w:val="single" w:sz="6" w:space="0" w:color="auto"/>
              <w:bottom w:val="single" w:sz="6" w:space="0" w:color="auto"/>
              <w:right w:val="single" w:sz="6" w:space="0" w:color="auto"/>
            </w:tcBorders>
            <w:hideMark/>
          </w:tcPr>
          <w:p w14:paraId="58A80520" w14:textId="7F1DB139"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w:t>
            </w:r>
            <w:r w:rsidR="4BBCA0B4" w:rsidRPr="001570FD">
              <w:rPr>
                <w:rFonts w:ascii="Times New Roman" w:eastAsia="Times New Roman" w:hAnsi="Times New Roman" w:cs="Times New Roman"/>
                <w:sz w:val="24"/>
                <w:szCs w:val="24"/>
              </w:rPr>
              <w:t>5</w:t>
            </w:r>
            <w:r w:rsidRPr="001570FD">
              <w:rPr>
                <w:rFonts w:ascii="Times New Roman" w:eastAsia="Times New Roman" w:hAnsi="Times New Roman" w:cs="Times New Roman"/>
                <w:sz w:val="24"/>
                <w:szCs w:val="24"/>
              </w:rPr>
              <w:t>,</w:t>
            </w:r>
            <w:r w:rsidR="23341D44" w:rsidRPr="001570FD">
              <w:rPr>
                <w:rFonts w:ascii="Times New Roman" w:eastAsia="Times New Roman" w:hAnsi="Times New Roman" w:cs="Times New Roman"/>
                <w:sz w:val="24"/>
                <w:szCs w:val="24"/>
              </w:rPr>
              <w:t>0</w:t>
            </w:r>
            <w:r w:rsidRPr="001570FD">
              <w:rPr>
                <w:rFonts w:ascii="Times New Roman" w:eastAsia="Times New Roman" w:hAnsi="Times New Roman" w:cs="Times New Roman"/>
                <w:sz w:val="24"/>
                <w:szCs w:val="24"/>
              </w:rPr>
              <w:t>00</w:t>
            </w:r>
          </w:p>
        </w:tc>
      </w:tr>
      <w:tr w:rsidR="00FD300F" w:rsidRPr="00FD300F" w14:paraId="0D43A872" w14:textId="77777777" w:rsidTr="2038B179">
        <w:tc>
          <w:tcPr>
            <w:tcW w:w="3960" w:type="dxa"/>
            <w:tcBorders>
              <w:top w:val="single" w:sz="6" w:space="0" w:color="auto"/>
              <w:left w:val="single" w:sz="6" w:space="0" w:color="auto"/>
              <w:bottom w:val="single" w:sz="6" w:space="0" w:color="auto"/>
              <w:right w:val="single" w:sz="6" w:space="0" w:color="auto"/>
            </w:tcBorders>
            <w:hideMark/>
          </w:tcPr>
          <w:p w14:paraId="748B0367" w14:textId="60B3AC03"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Outside a contiguous state</w:t>
            </w:r>
          </w:p>
        </w:tc>
        <w:tc>
          <w:tcPr>
            <w:tcW w:w="3945" w:type="dxa"/>
            <w:tcBorders>
              <w:top w:val="single" w:sz="6" w:space="0" w:color="auto"/>
              <w:left w:val="single" w:sz="6" w:space="0" w:color="auto"/>
              <w:bottom w:val="single" w:sz="6" w:space="0" w:color="auto"/>
              <w:right w:val="single" w:sz="6" w:space="0" w:color="auto"/>
            </w:tcBorders>
            <w:hideMark/>
          </w:tcPr>
          <w:p w14:paraId="140E8CFE" w14:textId="6A0442E7" w:rsidR="00FD300F" w:rsidRPr="001570FD" w:rsidRDefault="00FD300F" w:rsidP="003F0F9C">
            <w:pPr>
              <w:spacing w:after="0" w:line="240" w:lineRule="auto"/>
              <w:textAlignment w:val="baseline"/>
              <w:rPr>
                <w:rFonts w:ascii="Times New Roman" w:eastAsia="Times New Roman" w:hAnsi="Times New Roman" w:cs="Times New Roman"/>
                <w:sz w:val="24"/>
                <w:szCs w:val="24"/>
              </w:rPr>
            </w:pPr>
            <w:r w:rsidRPr="001570FD">
              <w:rPr>
                <w:rFonts w:ascii="Times New Roman" w:eastAsia="Times New Roman" w:hAnsi="Times New Roman" w:cs="Times New Roman"/>
                <w:sz w:val="24"/>
                <w:szCs w:val="24"/>
              </w:rPr>
              <w:t>$</w:t>
            </w:r>
            <w:r w:rsidR="0EE53EE6" w:rsidRPr="001570FD">
              <w:rPr>
                <w:rFonts w:ascii="Times New Roman" w:eastAsia="Times New Roman" w:hAnsi="Times New Roman" w:cs="Times New Roman"/>
                <w:sz w:val="24"/>
                <w:szCs w:val="24"/>
              </w:rPr>
              <w:t>7</w:t>
            </w:r>
            <w:r w:rsidRPr="001570FD">
              <w:rPr>
                <w:rFonts w:ascii="Times New Roman" w:eastAsia="Times New Roman" w:hAnsi="Times New Roman" w:cs="Times New Roman"/>
                <w:sz w:val="24"/>
                <w:szCs w:val="24"/>
              </w:rPr>
              <w:t>,</w:t>
            </w:r>
            <w:r w:rsidR="246EB0F2" w:rsidRPr="001570FD">
              <w:rPr>
                <w:rFonts w:ascii="Times New Roman" w:eastAsia="Times New Roman" w:hAnsi="Times New Roman" w:cs="Times New Roman"/>
                <w:sz w:val="24"/>
                <w:szCs w:val="24"/>
              </w:rPr>
              <w:t>0</w:t>
            </w:r>
            <w:r w:rsidRPr="001570FD">
              <w:rPr>
                <w:rFonts w:ascii="Times New Roman" w:eastAsia="Times New Roman" w:hAnsi="Times New Roman" w:cs="Times New Roman"/>
                <w:sz w:val="24"/>
                <w:szCs w:val="24"/>
              </w:rPr>
              <w:t>00</w:t>
            </w:r>
          </w:p>
        </w:tc>
      </w:tr>
    </w:tbl>
    <w:p w14:paraId="30AD041E" w14:textId="0E2B366F" w:rsidR="00FD300F" w:rsidRPr="00D54B96" w:rsidRDefault="00FD300F" w:rsidP="00D54B96">
      <w:pPr>
        <w:spacing w:after="0" w:line="240" w:lineRule="auto"/>
        <w:ind w:left="1440"/>
        <w:jc w:val="both"/>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07A519B2" w14:textId="0CCACBC8" w:rsidR="00FD300F" w:rsidRPr="00A3316B" w:rsidRDefault="00245BCB" w:rsidP="0BB881F9">
      <w:pPr>
        <w:spacing w:after="0" w:line="240" w:lineRule="auto"/>
        <w:textAlignment w:val="baseline"/>
        <w:rPr>
          <w:rFonts w:ascii="Times New Roman" w:eastAsia="Times New Roman" w:hAnsi="Times New Roman" w:cs="Times New Roman"/>
          <w:b/>
          <w:sz w:val="24"/>
          <w:szCs w:val="24"/>
          <w:highlight w:val="yellow"/>
        </w:rPr>
      </w:pPr>
      <w:r w:rsidRPr="08E035E2">
        <w:rPr>
          <w:rFonts w:ascii="Times New Roman" w:eastAsia="Times New Roman" w:hAnsi="Times New Roman" w:cs="Times New Roman"/>
          <w:sz w:val="24"/>
          <w:szCs w:val="24"/>
        </w:rPr>
        <w:t xml:space="preserve">The </w:t>
      </w:r>
      <w:r w:rsidR="2B0F05FA" w:rsidRPr="08E035E2">
        <w:rPr>
          <w:rFonts w:ascii="Times New Roman" w:eastAsia="Times New Roman" w:hAnsi="Times New Roman" w:cs="Times New Roman"/>
          <w:sz w:val="24"/>
          <w:szCs w:val="24"/>
        </w:rPr>
        <w:t>Univers</w:t>
      </w:r>
      <w:r w:rsidR="24AF885D" w:rsidRPr="08E035E2">
        <w:rPr>
          <w:rFonts w:ascii="Times New Roman" w:eastAsia="Times New Roman" w:hAnsi="Times New Roman" w:cs="Times New Roman"/>
          <w:sz w:val="24"/>
          <w:szCs w:val="24"/>
        </w:rPr>
        <w:t>i</w:t>
      </w:r>
      <w:r w:rsidR="2B0F05FA" w:rsidRPr="08E035E2">
        <w:rPr>
          <w:rFonts w:ascii="Times New Roman" w:eastAsia="Times New Roman" w:hAnsi="Times New Roman" w:cs="Times New Roman"/>
          <w:sz w:val="24"/>
          <w:szCs w:val="24"/>
        </w:rPr>
        <w:t>ty</w:t>
      </w:r>
      <w:r w:rsidRPr="08E035E2">
        <w:rPr>
          <w:rFonts w:ascii="Times New Roman" w:eastAsia="Times New Roman" w:hAnsi="Times New Roman" w:cs="Times New Roman"/>
          <w:sz w:val="24"/>
          <w:szCs w:val="24"/>
        </w:rPr>
        <w:t xml:space="preserve"> will provide you with a relocation allowance of </w:t>
      </w:r>
      <w:r w:rsidRPr="08E035E2">
        <w:rPr>
          <w:rFonts w:ascii="Times New Roman" w:eastAsia="Times New Roman" w:hAnsi="Times New Roman" w:cs="Times New Roman"/>
          <w:sz w:val="24"/>
          <w:szCs w:val="24"/>
          <w:highlight w:val="yellow"/>
        </w:rPr>
        <w:t>$</w:t>
      </w:r>
      <w:proofErr w:type="gramStart"/>
      <w:r w:rsidR="00D655A9" w:rsidRPr="08E035E2">
        <w:rPr>
          <w:rFonts w:ascii="Times New Roman" w:eastAsia="Times New Roman" w:hAnsi="Times New Roman" w:cs="Times New Roman"/>
          <w:sz w:val="24"/>
          <w:szCs w:val="24"/>
          <w:highlight w:val="yellow"/>
        </w:rPr>
        <w:t>X,XXX</w:t>
      </w:r>
      <w:proofErr w:type="gramEnd"/>
      <w:r w:rsidRPr="08E035E2">
        <w:rPr>
          <w:rFonts w:ascii="Times New Roman" w:eastAsia="Times New Roman" w:hAnsi="Times New Roman" w:cs="Times New Roman"/>
          <w:sz w:val="24"/>
          <w:szCs w:val="24"/>
        </w:rPr>
        <w:t xml:space="preserve"> in your </w:t>
      </w:r>
      <w:r w:rsidR="006F0E1E">
        <w:rPr>
          <w:rFonts w:ascii="Times New Roman" w:eastAsia="Times New Roman" w:hAnsi="Times New Roman" w:cs="Times New Roman"/>
          <w:sz w:val="24"/>
          <w:szCs w:val="24"/>
        </w:rPr>
        <w:t>September 30</w:t>
      </w:r>
      <w:r w:rsidRPr="08E035E2">
        <w:rPr>
          <w:rFonts w:ascii="Times New Roman" w:eastAsia="Times New Roman" w:hAnsi="Times New Roman" w:cs="Times New Roman"/>
          <w:sz w:val="24"/>
          <w:szCs w:val="24"/>
        </w:rPr>
        <w:t xml:space="preserve">, </w:t>
      </w:r>
      <w:proofErr w:type="gramStart"/>
      <w:r w:rsidRPr="08E035E2">
        <w:rPr>
          <w:rFonts w:ascii="Times New Roman" w:eastAsia="Times New Roman" w:hAnsi="Times New Roman" w:cs="Times New Roman"/>
          <w:sz w:val="24"/>
          <w:szCs w:val="24"/>
        </w:rPr>
        <w:t>202</w:t>
      </w:r>
      <w:r w:rsidR="00844336">
        <w:rPr>
          <w:rFonts w:ascii="Times New Roman" w:eastAsia="Times New Roman" w:hAnsi="Times New Roman" w:cs="Times New Roman"/>
          <w:sz w:val="24"/>
          <w:szCs w:val="24"/>
        </w:rPr>
        <w:t>7</w:t>
      </w:r>
      <w:proofErr w:type="gramEnd"/>
      <w:r w:rsidRPr="08E035E2">
        <w:rPr>
          <w:rFonts w:ascii="Times New Roman" w:eastAsia="Times New Roman" w:hAnsi="Times New Roman" w:cs="Times New Roman"/>
          <w:sz w:val="24"/>
          <w:szCs w:val="24"/>
        </w:rPr>
        <w:t xml:space="preserve"> paycheck to help cover the costs of both your moving and house hunting expenses. </w:t>
      </w:r>
      <w:r w:rsidRPr="08E035E2">
        <w:rPr>
          <w:rFonts w:ascii="Times New Roman" w:eastAsia="Times New Roman" w:hAnsi="Times New Roman" w:cs="Times New Roman"/>
          <w:color w:val="000000" w:themeColor="text1"/>
          <w:sz w:val="24"/>
          <w:szCs w:val="24"/>
        </w:rPr>
        <w:t xml:space="preserve"> Please note that all relocation allowances are reportable and subject to applicable income and employment taxes. </w:t>
      </w:r>
      <w:r w:rsidR="63B839F9" w:rsidRPr="0AB94A48">
        <w:rPr>
          <w:rFonts w:ascii="Times New Roman" w:eastAsia="Times New Roman" w:hAnsi="Times New Roman" w:cs="Times New Roman"/>
          <w:b/>
          <w:bCs/>
          <w:sz w:val="24"/>
          <w:szCs w:val="24"/>
          <w:highlight w:val="yellow"/>
        </w:rPr>
        <w:t xml:space="preserve"> </w:t>
      </w:r>
    </w:p>
    <w:p w14:paraId="740D17EC" w14:textId="0D81AE21" w:rsidR="00FD300F" w:rsidRPr="00D54B96" w:rsidRDefault="1CC4D5C6" w:rsidP="00D54B96">
      <w:pPr>
        <w:spacing w:after="0" w:line="240" w:lineRule="auto"/>
        <w:textAlignment w:val="baseline"/>
        <w:rPr>
          <w:rFonts w:ascii="Times New Roman" w:eastAsia="Times New Roman" w:hAnsi="Times New Roman" w:cs="Times New Roman"/>
          <w:sz w:val="24"/>
          <w:szCs w:val="24"/>
        </w:rPr>
      </w:pPr>
      <w:r w:rsidRPr="00D54B96">
        <w:rPr>
          <w:rFonts w:ascii="Times New Roman" w:eastAsia="Times New Roman" w:hAnsi="Times New Roman" w:cs="Times New Roman"/>
          <w:sz w:val="24"/>
          <w:szCs w:val="24"/>
        </w:rPr>
        <w:lastRenderedPageBreak/>
        <w:t>If you are legally required to provide documentation to the Department of Homeland Security to secur</w:t>
      </w:r>
      <w:r w:rsidR="09445F79" w:rsidRPr="00D54B96">
        <w:rPr>
          <w:rFonts w:ascii="Times New Roman" w:eastAsia="Times New Roman" w:hAnsi="Times New Roman" w:cs="Times New Roman"/>
          <w:sz w:val="24"/>
          <w:szCs w:val="24"/>
        </w:rPr>
        <w:t xml:space="preserve">e </w:t>
      </w:r>
      <w:r w:rsidRPr="00D54B96">
        <w:rPr>
          <w:rFonts w:ascii="Times New Roman" w:eastAsia="Times New Roman" w:hAnsi="Times New Roman" w:cs="Times New Roman"/>
          <w:sz w:val="24"/>
          <w:szCs w:val="24"/>
        </w:rPr>
        <w:t xml:space="preserve">sponsorship of your initial employment, the </w:t>
      </w:r>
      <w:r w:rsidR="009856C0" w:rsidRPr="00D54B96">
        <w:rPr>
          <w:rFonts w:ascii="Times New Roman" w:eastAsia="Times New Roman" w:hAnsi="Times New Roman" w:cs="Times New Roman"/>
          <w:sz w:val="24"/>
          <w:szCs w:val="24"/>
        </w:rPr>
        <w:t xml:space="preserve">University </w:t>
      </w:r>
      <w:r w:rsidRPr="00D54B96">
        <w:rPr>
          <w:rFonts w:ascii="Times New Roman" w:eastAsia="Times New Roman" w:hAnsi="Times New Roman" w:cs="Times New Roman"/>
          <w:sz w:val="24"/>
          <w:szCs w:val="24"/>
        </w:rPr>
        <w:t>will</w:t>
      </w:r>
      <w:r w:rsidR="3446804A" w:rsidRPr="00D54B96">
        <w:rPr>
          <w:rFonts w:ascii="Times New Roman" w:eastAsia="Times New Roman" w:hAnsi="Times New Roman" w:cs="Times New Roman"/>
          <w:sz w:val="24"/>
          <w:szCs w:val="24"/>
        </w:rPr>
        <w:t xml:space="preserve"> </w:t>
      </w:r>
      <w:r w:rsidRPr="00D54B96">
        <w:rPr>
          <w:rFonts w:ascii="Times New Roman" w:eastAsia="Times New Roman" w:hAnsi="Times New Roman" w:cs="Times New Roman"/>
          <w:sz w:val="24"/>
          <w:szCs w:val="24"/>
        </w:rPr>
        <w:t xml:space="preserve">provide financial support </w:t>
      </w:r>
      <w:r w:rsidR="49CA1C3C" w:rsidRPr="00D54B96">
        <w:rPr>
          <w:rFonts w:ascii="Times New Roman" w:eastAsia="Times New Roman" w:hAnsi="Times New Roman" w:cs="Times New Roman"/>
          <w:sz w:val="24"/>
          <w:szCs w:val="24"/>
        </w:rPr>
        <w:t xml:space="preserve">(expenses required to </w:t>
      </w:r>
      <w:r w:rsidR="43D68409" w:rsidRPr="00D54B96">
        <w:rPr>
          <w:rFonts w:ascii="Times New Roman" w:eastAsia="Times New Roman" w:hAnsi="Times New Roman" w:cs="Times New Roman"/>
          <w:sz w:val="24"/>
          <w:szCs w:val="24"/>
        </w:rPr>
        <w:t xml:space="preserve">be </w:t>
      </w:r>
      <w:r w:rsidR="49CA1C3C" w:rsidRPr="00D54B96">
        <w:rPr>
          <w:rFonts w:ascii="Times New Roman" w:eastAsia="Times New Roman" w:hAnsi="Times New Roman" w:cs="Times New Roman"/>
          <w:sz w:val="24"/>
          <w:szCs w:val="24"/>
        </w:rPr>
        <w:t>pa</w:t>
      </w:r>
      <w:r w:rsidR="0A55BF7E" w:rsidRPr="00D54B96">
        <w:rPr>
          <w:rFonts w:ascii="Times New Roman" w:eastAsia="Times New Roman" w:hAnsi="Times New Roman" w:cs="Times New Roman"/>
          <w:sz w:val="24"/>
          <w:szCs w:val="24"/>
        </w:rPr>
        <w:t>id</w:t>
      </w:r>
      <w:r w:rsidR="49CA1C3C" w:rsidRPr="00D54B96">
        <w:rPr>
          <w:rFonts w:ascii="Times New Roman" w:eastAsia="Times New Roman" w:hAnsi="Times New Roman" w:cs="Times New Roman"/>
          <w:sz w:val="24"/>
          <w:szCs w:val="24"/>
        </w:rPr>
        <w:t xml:space="preserve"> by employer)</w:t>
      </w:r>
      <w:r w:rsidRPr="00D54B96">
        <w:rPr>
          <w:rFonts w:ascii="Times New Roman" w:eastAsia="Times New Roman" w:hAnsi="Times New Roman" w:cs="Times New Roman"/>
          <w:sz w:val="24"/>
          <w:szCs w:val="24"/>
        </w:rPr>
        <w:t xml:space="preserve"> for securing the employment documentation</w:t>
      </w:r>
      <w:r w:rsidR="32597C83" w:rsidRPr="00D54B96">
        <w:rPr>
          <w:rFonts w:ascii="Times New Roman" w:eastAsia="Times New Roman" w:hAnsi="Times New Roman" w:cs="Times New Roman"/>
          <w:sz w:val="24"/>
          <w:szCs w:val="24"/>
        </w:rPr>
        <w:t>.</w:t>
      </w:r>
      <w:r w:rsidR="0C5BB7DC" w:rsidRPr="00D54B96">
        <w:rPr>
          <w:rFonts w:ascii="Times New Roman" w:eastAsia="Times New Roman" w:hAnsi="Times New Roman" w:cs="Times New Roman"/>
          <w:sz w:val="24"/>
          <w:szCs w:val="24"/>
        </w:rPr>
        <w:t> </w:t>
      </w:r>
    </w:p>
    <w:p w14:paraId="68B7D78D" w14:textId="3C2DC0DB" w:rsidR="00FD300F" w:rsidRPr="00FD300F" w:rsidRDefault="00FD300F" w:rsidP="2038B179">
      <w:pPr>
        <w:spacing w:after="0" w:line="240" w:lineRule="auto"/>
        <w:textAlignment w:val="baseline"/>
        <w:rPr>
          <w:rFonts w:ascii="Times New Roman" w:eastAsia="Times New Roman" w:hAnsi="Times New Roman" w:cs="Times New Roman"/>
          <w:sz w:val="24"/>
          <w:szCs w:val="24"/>
        </w:rPr>
      </w:pPr>
      <w:r w:rsidRPr="0EA5F78E">
        <w:rPr>
          <w:rFonts w:ascii="Times New Roman" w:eastAsia="Times New Roman" w:hAnsi="Times New Roman" w:cs="Times New Roman"/>
          <w:sz w:val="24"/>
          <w:szCs w:val="24"/>
        </w:rPr>
        <w:t> </w:t>
      </w:r>
    </w:p>
    <w:p w14:paraId="7006EC6C" w14:textId="77777777" w:rsidR="00EF125B" w:rsidRPr="00EF125B" w:rsidRDefault="00EF125B" w:rsidP="00EF125B">
      <w:pPr>
        <w:rPr>
          <w:rFonts w:ascii="Times New Roman" w:eastAsia="Times New Roman" w:hAnsi="Times New Roman" w:cs="Times New Roman"/>
          <w:color w:val="000000"/>
          <w:sz w:val="24"/>
          <w:szCs w:val="24"/>
        </w:rPr>
      </w:pPr>
      <w:r w:rsidRPr="00EF125B">
        <w:rPr>
          <w:rFonts w:ascii="Times New Roman" w:eastAsia="Times New Roman" w:hAnsi="Times New Roman" w:cs="Times New Roman"/>
          <w:color w:val="000000"/>
          <w:sz w:val="24"/>
          <w:szCs w:val="24"/>
        </w:rPr>
        <w:t xml:space="preserve">In collaboration with other campus units, CIPD offers an array of online resources for new faculty and will host in-person sessions during Faculty Prep Week, August 9-13, 2027. This week starts with a </w:t>
      </w:r>
      <w:r w:rsidRPr="00EF125B">
        <w:rPr>
          <w:rFonts w:ascii="Times New Roman" w:eastAsia="Times New Roman" w:hAnsi="Times New Roman" w:cs="Times New Roman"/>
          <w:b/>
          <w:bCs/>
          <w:color w:val="000000"/>
          <w:sz w:val="24"/>
          <w:szCs w:val="24"/>
        </w:rPr>
        <w:t>New Faculty Welcome Session on Monday, August 9</w:t>
      </w:r>
      <w:r w:rsidRPr="00EF125B">
        <w:rPr>
          <w:rFonts w:ascii="Times New Roman" w:eastAsia="Times New Roman" w:hAnsi="Times New Roman" w:cs="Times New Roman"/>
          <w:color w:val="000000"/>
          <w:sz w:val="24"/>
          <w:szCs w:val="24"/>
        </w:rPr>
        <w:t xml:space="preserve">. You will receive an email in July with information about the orientation events and how to register for them. We encourage you to participate in this program to aid in your transition to Illinois State University. A listing of events will be available at </w:t>
      </w:r>
      <w:hyperlink r:id="rId12" w:history="1">
        <w:r w:rsidRPr="00EF125B">
          <w:rPr>
            <w:rStyle w:val="Hyperlink"/>
            <w:rFonts w:ascii="Times New Roman" w:eastAsia="Times New Roman" w:hAnsi="Times New Roman" w:cs="Times New Roman"/>
            <w:sz w:val="24"/>
            <w:szCs w:val="24"/>
          </w:rPr>
          <w:t>https://prodev.illinoisstate.edu/programs/nfo/</w:t>
        </w:r>
      </w:hyperlink>
    </w:p>
    <w:p w14:paraId="15579B72" w14:textId="77777777" w:rsidR="000125A7" w:rsidRPr="00066FD7" w:rsidRDefault="000125A7" w:rsidP="28D5D2F6">
      <w:pPr>
        <w:spacing w:after="0" w:line="240" w:lineRule="auto"/>
        <w:rPr>
          <w:rFonts w:ascii="Times New Roman" w:hAnsi="Times New Roman" w:cs="Times New Roman"/>
          <w:color w:val="0563C1"/>
          <w:sz w:val="24"/>
          <w:szCs w:val="24"/>
          <w:u w:val="single"/>
        </w:rPr>
      </w:pPr>
    </w:p>
    <w:p w14:paraId="7134D645" w14:textId="10A89C44" w:rsidR="00FD300F" w:rsidRPr="00FD300F" w:rsidRDefault="0599FCB2" w:rsidP="31C54E68">
      <w:pPr>
        <w:spacing w:after="0" w:line="240" w:lineRule="auto"/>
        <w:textAlignment w:val="baseline"/>
        <w:rPr>
          <w:rFonts w:ascii="Times New Roman" w:eastAsia="Times New Roman" w:hAnsi="Times New Roman" w:cs="Times New Roman"/>
          <w:sz w:val="24"/>
          <w:szCs w:val="24"/>
          <w:highlight w:val="yellow"/>
        </w:rPr>
      </w:pPr>
      <w:r w:rsidRPr="31C54E68">
        <w:rPr>
          <w:rFonts w:ascii="Times New Roman" w:eastAsia="Times New Roman" w:hAnsi="Times New Roman" w:cs="Times New Roman"/>
          <w:b/>
          <w:bCs/>
          <w:sz w:val="24"/>
          <w:szCs w:val="24"/>
          <w:highlight w:val="yellow"/>
        </w:rPr>
        <w:t xml:space="preserve">[Consider a message about any other expectations you might have.  The following </w:t>
      </w:r>
      <w:r w:rsidR="00AE7E97">
        <w:rPr>
          <w:rFonts w:ascii="Times New Roman" w:eastAsia="Times New Roman" w:hAnsi="Times New Roman" w:cs="Times New Roman"/>
          <w:b/>
          <w:bCs/>
          <w:sz w:val="24"/>
          <w:szCs w:val="24"/>
          <w:highlight w:val="yellow"/>
        </w:rPr>
        <w:t xml:space="preserve">paragraph </w:t>
      </w:r>
      <w:r w:rsidRPr="31C54E68">
        <w:rPr>
          <w:rFonts w:ascii="Times New Roman" w:eastAsia="Times New Roman" w:hAnsi="Times New Roman" w:cs="Times New Roman"/>
          <w:b/>
          <w:bCs/>
          <w:sz w:val="24"/>
          <w:szCs w:val="24"/>
          <w:highlight w:val="yellow"/>
        </w:rPr>
        <w:t>is an example.]</w:t>
      </w:r>
      <w:r w:rsidRPr="31C54E68">
        <w:rPr>
          <w:rFonts w:ascii="Times New Roman" w:eastAsia="Times New Roman" w:hAnsi="Times New Roman" w:cs="Times New Roman"/>
          <w:sz w:val="24"/>
          <w:szCs w:val="24"/>
          <w:highlight w:val="yellow"/>
        </w:rPr>
        <w:t> </w:t>
      </w:r>
      <w:r w:rsidRPr="31C54E68">
        <w:rPr>
          <w:rFonts w:ascii="Times New Roman" w:eastAsia="Times New Roman" w:hAnsi="Times New Roman" w:cs="Times New Roman"/>
          <w:sz w:val="24"/>
          <w:szCs w:val="24"/>
        </w:rPr>
        <w:t xml:space="preserve"> </w:t>
      </w:r>
    </w:p>
    <w:p w14:paraId="023022E9" w14:textId="3220661A" w:rsidR="00FD300F" w:rsidRPr="00FD300F" w:rsidRDefault="45B4E894" w:rsidP="00FD300F">
      <w:pPr>
        <w:spacing w:after="0" w:line="240" w:lineRule="auto"/>
        <w:textAlignment w:val="baseline"/>
        <w:rPr>
          <w:rFonts w:ascii="Times New Roman" w:eastAsia="Times New Roman" w:hAnsi="Times New Roman" w:cs="Times New Roman"/>
          <w:sz w:val="24"/>
          <w:szCs w:val="24"/>
        </w:rPr>
      </w:pPr>
      <w:r w:rsidRPr="6AE7C3B3">
        <w:rPr>
          <w:rFonts w:ascii="Times New Roman" w:eastAsia="Times New Roman" w:hAnsi="Times New Roman" w:cs="Times New Roman"/>
          <w:sz w:val="24"/>
          <w:szCs w:val="24"/>
        </w:rPr>
        <w:t>Note that the first day of classes will be August </w:t>
      </w:r>
      <w:r w:rsidR="006F0E1E">
        <w:rPr>
          <w:rFonts w:ascii="Times New Roman" w:eastAsia="Times New Roman" w:hAnsi="Times New Roman" w:cs="Times New Roman"/>
          <w:sz w:val="24"/>
          <w:szCs w:val="24"/>
        </w:rPr>
        <w:t>1</w:t>
      </w:r>
      <w:r w:rsidR="00880881">
        <w:rPr>
          <w:rFonts w:ascii="Times New Roman" w:eastAsia="Times New Roman" w:hAnsi="Times New Roman" w:cs="Times New Roman"/>
          <w:sz w:val="24"/>
          <w:szCs w:val="24"/>
        </w:rPr>
        <w:t>6</w:t>
      </w:r>
      <w:r w:rsidRPr="6AE7C3B3">
        <w:rPr>
          <w:rFonts w:ascii="Times New Roman" w:eastAsia="Times New Roman" w:hAnsi="Times New Roman" w:cs="Times New Roman"/>
          <w:sz w:val="24"/>
          <w:szCs w:val="24"/>
        </w:rPr>
        <w:t>, </w:t>
      </w:r>
      <w:r w:rsidR="000B0584" w:rsidRPr="6AE7C3B3">
        <w:rPr>
          <w:rFonts w:ascii="Times New Roman" w:eastAsia="Times New Roman" w:hAnsi="Times New Roman" w:cs="Times New Roman"/>
          <w:sz w:val="24"/>
          <w:szCs w:val="24"/>
        </w:rPr>
        <w:t>202</w:t>
      </w:r>
      <w:r w:rsidR="00A62CBE">
        <w:rPr>
          <w:rFonts w:ascii="Times New Roman" w:eastAsia="Times New Roman" w:hAnsi="Times New Roman" w:cs="Times New Roman"/>
          <w:sz w:val="24"/>
          <w:szCs w:val="24"/>
        </w:rPr>
        <w:t>7</w:t>
      </w:r>
      <w:r w:rsidRPr="6AE7C3B3">
        <w:rPr>
          <w:rFonts w:ascii="Times New Roman" w:eastAsia="Times New Roman" w:hAnsi="Times New Roman" w:cs="Times New Roman"/>
          <w:sz w:val="24"/>
          <w:szCs w:val="24"/>
        </w:rPr>
        <w:t>. You are expected to attend all</w:t>
      </w:r>
      <w:r w:rsidR="6F6F1E8C" w:rsidRPr="6AE7C3B3">
        <w:rPr>
          <w:rFonts w:ascii="Times New Roman" w:eastAsia="Times New Roman" w:hAnsi="Times New Roman" w:cs="Times New Roman"/>
          <w:sz w:val="24"/>
          <w:szCs w:val="24"/>
        </w:rPr>
        <w:t xml:space="preserve"> </w:t>
      </w:r>
      <w:r w:rsidR="7472C400" w:rsidRPr="6AE7C3B3">
        <w:rPr>
          <w:rFonts w:ascii="Times New Roman" w:eastAsia="Times New Roman" w:hAnsi="Times New Roman" w:cs="Times New Roman"/>
          <w:sz w:val="24"/>
          <w:szCs w:val="24"/>
        </w:rPr>
        <w:t>d</w:t>
      </w:r>
      <w:r w:rsidR="0E7478EF" w:rsidRPr="6AE7C3B3">
        <w:rPr>
          <w:rFonts w:ascii="Times New Roman" w:eastAsia="Times New Roman" w:hAnsi="Times New Roman" w:cs="Times New Roman"/>
          <w:sz w:val="24"/>
          <w:szCs w:val="24"/>
        </w:rPr>
        <w:t>epartment</w:t>
      </w:r>
      <w:r w:rsidR="41ECE5F9" w:rsidRPr="6AE7C3B3">
        <w:rPr>
          <w:rFonts w:ascii="Times New Roman" w:eastAsia="Times New Roman" w:hAnsi="Times New Roman" w:cs="Times New Roman"/>
          <w:sz w:val="24"/>
          <w:szCs w:val="24"/>
        </w:rPr>
        <w:t>/</w:t>
      </w:r>
      <w:r w:rsidR="7367E1F0" w:rsidRPr="6AE7C3B3">
        <w:rPr>
          <w:rFonts w:ascii="Times New Roman" w:eastAsia="Times New Roman" w:hAnsi="Times New Roman" w:cs="Times New Roman"/>
          <w:sz w:val="24"/>
          <w:szCs w:val="24"/>
        </w:rPr>
        <w:t>s</w:t>
      </w:r>
      <w:r w:rsidR="13914DE5" w:rsidRPr="6AE7C3B3">
        <w:rPr>
          <w:rFonts w:ascii="Times New Roman" w:eastAsia="Times New Roman" w:hAnsi="Times New Roman" w:cs="Times New Roman"/>
          <w:sz w:val="24"/>
          <w:szCs w:val="24"/>
        </w:rPr>
        <w:t>chool</w:t>
      </w:r>
      <w:r w:rsidR="7E3A3FCC" w:rsidRPr="6AE7C3B3">
        <w:rPr>
          <w:rFonts w:ascii="Times New Roman" w:eastAsia="Times New Roman" w:hAnsi="Times New Roman" w:cs="Times New Roman"/>
          <w:sz w:val="24"/>
          <w:szCs w:val="24"/>
        </w:rPr>
        <w:t xml:space="preserve"> and</w:t>
      </w:r>
      <w:r w:rsidRPr="6AE7C3B3">
        <w:rPr>
          <w:rFonts w:ascii="Times New Roman" w:eastAsia="Times New Roman" w:hAnsi="Times New Roman" w:cs="Times New Roman"/>
          <w:sz w:val="24"/>
          <w:szCs w:val="24"/>
        </w:rPr>
        <w:t xml:space="preserve"> </w:t>
      </w:r>
      <w:r w:rsidR="3DF91594" w:rsidRPr="6AE7C3B3">
        <w:rPr>
          <w:rFonts w:ascii="Times New Roman" w:eastAsia="Times New Roman" w:hAnsi="Times New Roman" w:cs="Times New Roman"/>
          <w:sz w:val="24"/>
          <w:szCs w:val="24"/>
        </w:rPr>
        <w:t>c</w:t>
      </w:r>
      <w:r w:rsidRPr="6AE7C3B3">
        <w:rPr>
          <w:rFonts w:ascii="Times New Roman" w:eastAsia="Times New Roman" w:hAnsi="Times New Roman" w:cs="Times New Roman"/>
          <w:sz w:val="24"/>
          <w:szCs w:val="24"/>
        </w:rPr>
        <w:t>ollege meetings</w:t>
      </w:r>
      <w:r w:rsidR="32551671" w:rsidRPr="6AE7C3B3">
        <w:rPr>
          <w:rFonts w:ascii="Times New Roman" w:eastAsia="Times New Roman" w:hAnsi="Times New Roman" w:cs="Times New Roman"/>
          <w:sz w:val="24"/>
          <w:szCs w:val="24"/>
        </w:rPr>
        <w:t xml:space="preserve"> and events</w:t>
      </w:r>
      <w:r w:rsidRPr="6AE7C3B3">
        <w:rPr>
          <w:rFonts w:ascii="Times New Roman" w:eastAsia="Times New Roman" w:hAnsi="Times New Roman" w:cs="Times New Roman"/>
          <w:sz w:val="24"/>
          <w:szCs w:val="24"/>
        </w:rPr>
        <w:t xml:space="preserve">. These events are designed to welcome you to the </w:t>
      </w:r>
      <w:r w:rsidR="6F3BE39C" w:rsidRPr="6AE7C3B3">
        <w:rPr>
          <w:rFonts w:ascii="Times New Roman" w:eastAsia="Times New Roman" w:hAnsi="Times New Roman" w:cs="Times New Roman"/>
          <w:sz w:val="24"/>
          <w:szCs w:val="24"/>
        </w:rPr>
        <w:t>U</w:t>
      </w:r>
      <w:r w:rsidRPr="6AE7C3B3">
        <w:rPr>
          <w:rFonts w:ascii="Times New Roman" w:eastAsia="Times New Roman" w:hAnsi="Times New Roman" w:cs="Times New Roman"/>
          <w:sz w:val="24"/>
          <w:szCs w:val="24"/>
        </w:rPr>
        <w:t xml:space="preserve">niversity community, orient you to our </w:t>
      </w:r>
      <w:r w:rsidR="65CDBA94" w:rsidRPr="6AE7C3B3">
        <w:rPr>
          <w:rFonts w:ascii="Times New Roman" w:eastAsia="Times New Roman" w:hAnsi="Times New Roman" w:cs="Times New Roman"/>
          <w:sz w:val="24"/>
          <w:szCs w:val="24"/>
        </w:rPr>
        <w:t>u</w:t>
      </w:r>
      <w:r w:rsidRPr="6AE7C3B3">
        <w:rPr>
          <w:rFonts w:ascii="Times New Roman" w:eastAsia="Times New Roman" w:hAnsi="Times New Roman" w:cs="Times New Roman"/>
          <w:sz w:val="24"/>
          <w:szCs w:val="24"/>
        </w:rPr>
        <w:t xml:space="preserve">niversity and </w:t>
      </w:r>
      <w:r w:rsidR="73AAE331" w:rsidRPr="6AE7C3B3">
        <w:rPr>
          <w:rFonts w:ascii="Times New Roman" w:eastAsia="Times New Roman" w:hAnsi="Times New Roman" w:cs="Times New Roman"/>
          <w:sz w:val="24"/>
          <w:szCs w:val="24"/>
        </w:rPr>
        <w:t>c</w:t>
      </w:r>
      <w:r w:rsidRPr="6AE7C3B3">
        <w:rPr>
          <w:rFonts w:ascii="Times New Roman" w:eastAsia="Times New Roman" w:hAnsi="Times New Roman" w:cs="Times New Roman"/>
          <w:sz w:val="24"/>
          <w:szCs w:val="24"/>
        </w:rPr>
        <w:t xml:space="preserve">ollege, and help ensure your success as a faculty member. More information about </w:t>
      </w:r>
      <w:r w:rsidR="4A6763EE" w:rsidRPr="03FD33BE">
        <w:rPr>
          <w:rFonts w:ascii="Times New Roman" w:eastAsia="Times New Roman" w:hAnsi="Times New Roman" w:cs="Times New Roman"/>
          <w:sz w:val="24"/>
          <w:szCs w:val="24"/>
        </w:rPr>
        <w:t>these events'</w:t>
      </w:r>
      <w:r w:rsidRPr="6AE7C3B3">
        <w:rPr>
          <w:rFonts w:ascii="Times New Roman" w:eastAsia="Times New Roman" w:hAnsi="Times New Roman" w:cs="Times New Roman"/>
          <w:sz w:val="24"/>
          <w:szCs w:val="24"/>
        </w:rPr>
        <w:t xml:space="preserve"> dates will be sent to you </w:t>
      </w:r>
      <w:r w:rsidR="4A6763EE" w:rsidRPr="03FD33BE">
        <w:rPr>
          <w:rFonts w:ascii="Times New Roman" w:eastAsia="Times New Roman" w:hAnsi="Times New Roman" w:cs="Times New Roman"/>
          <w:sz w:val="24"/>
          <w:szCs w:val="24"/>
        </w:rPr>
        <w:t>before</w:t>
      </w:r>
      <w:r w:rsidRPr="6AE7C3B3">
        <w:rPr>
          <w:rFonts w:ascii="Times New Roman" w:eastAsia="Times New Roman" w:hAnsi="Times New Roman" w:cs="Times New Roman"/>
          <w:sz w:val="24"/>
          <w:szCs w:val="24"/>
        </w:rPr>
        <w:t xml:space="preserve"> the academic year</w:t>
      </w:r>
      <w:r w:rsidR="4A6763EE" w:rsidRPr="03FD33BE">
        <w:rPr>
          <w:rFonts w:ascii="Times New Roman" w:eastAsia="Times New Roman" w:hAnsi="Times New Roman" w:cs="Times New Roman"/>
          <w:sz w:val="24"/>
          <w:szCs w:val="24"/>
        </w:rPr>
        <w:t xml:space="preserve"> starts</w:t>
      </w:r>
      <w:r w:rsidRPr="6AE7C3B3">
        <w:rPr>
          <w:rFonts w:ascii="Times New Roman" w:eastAsia="Times New Roman" w:hAnsi="Times New Roman" w:cs="Times New Roman"/>
          <w:sz w:val="24"/>
          <w:szCs w:val="24"/>
        </w:rPr>
        <w:t>. </w:t>
      </w:r>
    </w:p>
    <w:p w14:paraId="2DFB34D0" w14:textId="64BCB79D"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1925E520"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Illinois State University is authorized to do business within the State of Illinois. All work under this appointment is required to be performed from within the State of Illinois. Illinois State University does not authorize out-of-state work.   </w:t>
      </w:r>
    </w:p>
    <w:p w14:paraId="5DD3B17C"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1D4CD4BA" w14:textId="2D3DD8BB" w:rsidR="00FD300F" w:rsidRPr="00FD300F" w:rsidRDefault="0C5BB7DC" w:rsidP="00FD300F">
      <w:pPr>
        <w:spacing w:after="0" w:line="240" w:lineRule="auto"/>
        <w:textAlignment w:val="baseline"/>
        <w:rPr>
          <w:rFonts w:ascii="Times New Roman" w:eastAsia="Times New Roman" w:hAnsi="Times New Roman" w:cs="Times New Roman"/>
          <w:sz w:val="24"/>
          <w:szCs w:val="24"/>
        </w:rPr>
      </w:pPr>
      <w:r w:rsidRPr="10C85DA6">
        <w:rPr>
          <w:rFonts w:ascii="Times New Roman" w:eastAsia="Times New Roman" w:hAnsi="Times New Roman" w:cs="Times New Roman"/>
          <w:sz w:val="24"/>
          <w:szCs w:val="24"/>
        </w:rPr>
        <w:t xml:space="preserve">If you are not a United States </w:t>
      </w:r>
      <w:r w:rsidR="2CB621BC" w:rsidRPr="11509B4D">
        <w:rPr>
          <w:rFonts w:ascii="Times New Roman" w:eastAsia="Times New Roman" w:hAnsi="Times New Roman" w:cs="Times New Roman"/>
          <w:sz w:val="24"/>
          <w:szCs w:val="24"/>
        </w:rPr>
        <w:t>citizen</w:t>
      </w:r>
      <w:r w:rsidRPr="10C85DA6">
        <w:rPr>
          <w:rFonts w:ascii="Times New Roman" w:eastAsia="Times New Roman" w:hAnsi="Times New Roman" w:cs="Times New Roman"/>
          <w:sz w:val="24"/>
          <w:szCs w:val="24"/>
        </w:rPr>
        <w:t xml:space="preserve">, State of Illinois employee benefits for medical and retirement eligibility are contingent on </w:t>
      </w:r>
      <w:r w:rsidR="2DF7FF68" w:rsidRPr="10C85DA6">
        <w:rPr>
          <w:rFonts w:ascii="Times New Roman" w:eastAsia="Times New Roman" w:hAnsi="Times New Roman" w:cs="Times New Roman"/>
          <w:sz w:val="24"/>
          <w:szCs w:val="24"/>
        </w:rPr>
        <w:t xml:space="preserve">your </w:t>
      </w:r>
      <w:r w:rsidRPr="10C85DA6">
        <w:rPr>
          <w:rFonts w:ascii="Times New Roman" w:eastAsia="Times New Roman" w:hAnsi="Times New Roman" w:cs="Times New Roman"/>
          <w:sz w:val="24"/>
          <w:szCs w:val="24"/>
        </w:rPr>
        <w:t>visa status and on your meeting the Internal Revenue Test of "Substantial Presence." More </w:t>
      </w:r>
      <w:r w:rsidR="2648D9B9" w:rsidRPr="10C85DA6">
        <w:rPr>
          <w:rFonts w:ascii="Times New Roman" w:eastAsia="Times New Roman" w:hAnsi="Times New Roman" w:cs="Times New Roman"/>
          <w:sz w:val="24"/>
          <w:szCs w:val="24"/>
        </w:rPr>
        <w:t>details</w:t>
      </w:r>
      <w:r w:rsidRPr="10C85DA6">
        <w:rPr>
          <w:rFonts w:ascii="Times New Roman" w:eastAsia="Times New Roman" w:hAnsi="Times New Roman" w:cs="Times New Roman"/>
          <w:sz w:val="24"/>
          <w:szCs w:val="24"/>
        </w:rPr>
        <w:t xml:space="preserve"> about this contingency </w:t>
      </w:r>
      <w:r w:rsidR="7A7BA958" w:rsidRPr="10C85DA6">
        <w:rPr>
          <w:rFonts w:ascii="Times New Roman" w:eastAsia="Times New Roman" w:hAnsi="Times New Roman" w:cs="Times New Roman"/>
          <w:sz w:val="24"/>
          <w:szCs w:val="24"/>
        </w:rPr>
        <w:t>are</w:t>
      </w:r>
      <w:r w:rsidRPr="10C85DA6">
        <w:rPr>
          <w:rFonts w:ascii="Times New Roman" w:eastAsia="Times New Roman" w:hAnsi="Times New Roman" w:cs="Times New Roman"/>
          <w:sz w:val="24"/>
          <w:szCs w:val="24"/>
        </w:rPr>
        <w:t xml:space="preserve"> available </w:t>
      </w:r>
      <w:r w:rsidR="20A30C22" w:rsidRPr="10C85DA6">
        <w:rPr>
          <w:rFonts w:ascii="Times New Roman" w:eastAsia="Times New Roman" w:hAnsi="Times New Roman" w:cs="Times New Roman"/>
          <w:sz w:val="24"/>
          <w:szCs w:val="24"/>
        </w:rPr>
        <w:t>on</w:t>
      </w:r>
      <w:r w:rsidRPr="10C85DA6">
        <w:rPr>
          <w:rFonts w:ascii="Times New Roman" w:eastAsia="Times New Roman" w:hAnsi="Times New Roman" w:cs="Times New Roman"/>
          <w:sz w:val="24"/>
          <w:szCs w:val="24"/>
        </w:rPr>
        <w:t> the website </w:t>
      </w:r>
      <w:hyperlink r:id="rId13">
        <w:r w:rsidRPr="10C85DA6">
          <w:rPr>
            <w:rFonts w:ascii="Times New Roman" w:eastAsia="Times New Roman" w:hAnsi="Times New Roman" w:cs="Times New Roman"/>
            <w:color w:val="0000FF"/>
            <w:sz w:val="24"/>
            <w:szCs w:val="24"/>
            <w:u w:val="single"/>
          </w:rPr>
          <w:t>http://hr.illinoisstate.edu/benefits/insurance/</w:t>
        </w:r>
      </w:hyperlink>
      <w:r w:rsidRPr="10C85DA6">
        <w:rPr>
          <w:rFonts w:ascii="Times New Roman" w:eastAsia="Times New Roman" w:hAnsi="Times New Roman" w:cs="Times New Roman"/>
          <w:sz w:val="24"/>
          <w:szCs w:val="24"/>
        </w:rPr>
        <w:t> </w:t>
      </w:r>
    </w:p>
    <w:p w14:paraId="2789AA4E"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675737CB"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If you are an individual with a disability and need a reasonable accommodation under the Americans with Disabilities Act (ADA) or other state or federal law, you may request an accommodation by contacting the Office of Equal Opportunity and Access at 309-438-3383 or visit </w:t>
      </w:r>
      <w:hyperlink r:id="rId14" w:tgtFrame="_blank" w:history="1">
        <w:r w:rsidRPr="00FD300F">
          <w:rPr>
            <w:rFonts w:ascii="Times New Roman" w:eastAsia="Times New Roman" w:hAnsi="Times New Roman" w:cs="Times New Roman"/>
            <w:color w:val="0000FF"/>
            <w:sz w:val="24"/>
            <w:szCs w:val="24"/>
            <w:u w:val="single"/>
          </w:rPr>
          <w:t>http://equalopportunity.illinoisstate.edu</w:t>
        </w:r>
      </w:hyperlink>
      <w:r w:rsidRPr="00FD300F">
        <w:rPr>
          <w:rFonts w:ascii="Times New Roman" w:eastAsia="Times New Roman" w:hAnsi="Times New Roman" w:cs="Times New Roman"/>
          <w:sz w:val="24"/>
          <w:szCs w:val="24"/>
        </w:rPr>
        <w:t>. </w:t>
      </w:r>
    </w:p>
    <w:p w14:paraId="18044F33"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785F12F1" w14:textId="2F28C000"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2038B179">
        <w:rPr>
          <w:rFonts w:ascii="Times New Roman" w:eastAsia="Times New Roman" w:hAnsi="Times New Roman" w:cs="Times New Roman"/>
          <w:sz w:val="24"/>
          <w:szCs w:val="24"/>
        </w:rPr>
        <w:t>This position is subject to a criminal background investigation based on</w:t>
      </w:r>
      <w:r w:rsidR="00DD6766" w:rsidRPr="2038B179">
        <w:rPr>
          <w:rFonts w:ascii="Times New Roman" w:eastAsia="Times New Roman" w:hAnsi="Times New Roman" w:cs="Times New Roman"/>
          <w:sz w:val="24"/>
          <w:szCs w:val="24"/>
        </w:rPr>
        <w:t xml:space="preserve"> University Policy 3.1.30 a</w:t>
      </w:r>
      <w:r w:rsidRPr="2038B179">
        <w:rPr>
          <w:rFonts w:ascii="Times New Roman" w:eastAsia="Times New Roman" w:hAnsi="Times New Roman" w:cs="Times New Roman"/>
          <w:sz w:val="24"/>
          <w:szCs w:val="24"/>
        </w:rPr>
        <w:t xml:space="preserve">nd any offer of employment is contingent upon </w:t>
      </w:r>
      <w:r w:rsidR="21F2474C" w:rsidRPr="2038B179">
        <w:rPr>
          <w:rFonts w:ascii="Times New Roman" w:eastAsia="Times New Roman" w:hAnsi="Times New Roman" w:cs="Times New Roman"/>
          <w:sz w:val="24"/>
          <w:szCs w:val="24"/>
        </w:rPr>
        <w:t>your</w:t>
      </w:r>
      <w:r w:rsidRPr="2038B179">
        <w:rPr>
          <w:rFonts w:ascii="Times New Roman" w:eastAsia="Times New Roman" w:hAnsi="Times New Roman" w:cs="Times New Roman"/>
          <w:sz w:val="24"/>
          <w:szCs w:val="24"/>
        </w:rPr>
        <w:t xml:space="preserve"> </w:t>
      </w:r>
      <w:proofErr w:type="gramStart"/>
      <w:r w:rsidRPr="2038B179">
        <w:rPr>
          <w:rFonts w:ascii="Times New Roman" w:eastAsia="Times New Roman" w:hAnsi="Times New Roman" w:cs="Times New Roman"/>
          <w:sz w:val="24"/>
          <w:szCs w:val="24"/>
        </w:rPr>
        <w:t>passing</w:t>
      </w:r>
      <w:proofErr w:type="gramEnd"/>
      <w:r w:rsidRPr="2038B179">
        <w:rPr>
          <w:rFonts w:ascii="Times New Roman" w:eastAsia="Times New Roman" w:hAnsi="Times New Roman" w:cs="Times New Roman"/>
          <w:sz w:val="24"/>
          <w:szCs w:val="24"/>
        </w:rPr>
        <w:t xml:space="preserve"> a satisfactory criminal background investigation. You may not begin work until the criminal background investigation results have been received and cleared by Human Resources. </w:t>
      </w:r>
    </w:p>
    <w:p w14:paraId="7266A953"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EA5F78E">
        <w:rPr>
          <w:rFonts w:ascii="Times New Roman" w:eastAsia="Times New Roman" w:hAnsi="Times New Roman" w:cs="Times New Roman"/>
          <w:sz w:val="24"/>
          <w:szCs w:val="24"/>
        </w:rPr>
        <w:t> </w:t>
      </w:r>
    </w:p>
    <w:p w14:paraId="6C0D702F" w14:textId="77777777" w:rsidR="00FD300F" w:rsidRPr="00064129" w:rsidRDefault="00FD300F" w:rsidP="0EA5F78E">
      <w:pPr>
        <w:spacing w:after="0" w:line="240" w:lineRule="auto"/>
        <w:textAlignment w:val="baseline"/>
        <w:rPr>
          <w:rFonts w:ascii="Times New Roman" w:eastAsia="Times New Roman" w:hAnsi="Times New Roman" w:cs="Times New Roman"/>
          <w:sz w:val="24"/>
          <w:szCs w:val="24"/>
        </w:rPr>
      </w:pPr>
      <w:r w:rsidRPr="00064129">
        <w:rPr>
          <w:rFonts w:ascii="Times New Roman" w:eastAsia="Times New Roman" w:hAnsi="Times New Roman" w:cs="Times New Roman"/>
          <w:sz w:val="24"/>
          <w:szCs w:val="24"/>
        </w:rPr>
        <w:t>The accompanying employment materials contain additional information that is also a part of this offer.  Please read this information carefully and complete the enclosed documents as needed.   </w:t>
      </w:r>
    </w:p>
    <w:p w14:paraId="5A95BE7F" w14:textId="25D2A20B" w:rsidR="00FD300F" w:rsidRPr="00064129" w:rsidRDefault="00FD300F" w:rsidP="00DD6766">
      <w:pPr>
        <w:pStyle w:val="ListParagraph"/>
        <w:numPr>
          <w:ilvl w:val="0"/>
          <w:numId w:val="11"/>
        </w:numPr>
        <w:spacing w:after="0" w:line="240" w:lineRule="auto"/>
        <w:textAlignment w:val="baseline"/>
        <w:rPr>
          <w:rFonts w:ascii="Times New Roman" w:eastAsia="Times New Roman" w:hAnsi="Times New Roman" w:cs="Times New Roman"/>
          <w:sz w:val="24"/>
          <w:szCs w:val="24"/>
        </w:rPr>
      </w:pPr>
      <w:r w:rsidRPr="00064129">
        <w:rPr>
          <w:rFonts w:ascii="Times New Roman" w:eastAsia="Times New Roman" w:hAnsi="Times New Roman" w:cs="Times New Roman"/>
          <w:sz w:val="24"/>
          <w:szCs w:val="24"/>
        </w:rPr>
        <w:t>Tenure Year Designation Form</w:t>
      </w:r>
      <w:r w:rsidR="00D83C8A" w:rsidRPr="00064129">
        <w:rPr>
          <w:rFonts w:ascii="Times New Roman" w:eastAsia="Times New Roman" w:hAnsi="Times New Roman" w:cs="Times New Roman"/>
          <w:sz w:val="24"/>
          <w:szCs w:val="24"/>
        </w:rPr>
        <w:t xml:space="preserve"> (PERS 919</w:t>
      </w:r>
      <w:r w:rsidR="00D83C8A" w:rsidRPr="11509B4D">
        <w:rPr>
          <w:rFonts w:ascii="Times New Roman" w:eastAsia="Times New Roman" w:hAnsi="Times New Roman" w:cs="Times New Roman"/>
          <w:sz w:val="24"/>
          <w:szCs w:val="24"/>
        </w:rPr>
        <w:t>):</w:t>
      </w:r>
      <w:r w:rsidR="00D83C8A" w:rsidRPr="00064129">
        <w:rPr>
          <w:rFonts w:ascii="Times New Roman" w:eastAsia="Times New Roman" w:hAnsi="Times New Roman" w:cs="Times New Roman"/>
          <w:sz w:val="24"/>
          <w:szCs w:val="24"/>
        </w:rPr>
        <w:t xml:space="preserve"> </w:t>
      </w:r>
      <w:hyperlink r:id="rId15">
        <w:r w:rsidR="00D83C8A" w:rsidRPr="00064129">
          <w:rPr>
            <w:rStyle w:val="Hyperlink"/>
            <w:rFonts w:ascii="Times New Roman" w:eastAsia="Times New Roman" w:hAnsi="Times New Roman" w:cs="Times New Roman"/>
            <w:sz w:val="24"/>
            <w:szCs w:val="24"/>
          </w:rPr>
          <w:t>hr.illinoisstate.edu/downloads/PERS919.pdf</w:t>
        </w:r>
      </w:hyperlink>
    </w:p>
    <w:p w14:paraId="26BBB7C4" w14:textId="1C3BC0B2" w:rsidR="00DD6766" w:rsidRPr="00064129" w:rsidRDefault="00D83C8A" w:rsidP="00DD6766">
      <w:pPr>
        <w:pStyle w:val="ListParagraph"/>
        <w:numPr>
          <w:ilvl w:val="0"/>
          <w:numId w:val="11"/>
        </w:numPr>
        <w:spacing w:after="0" w:line="240" w:lineRule="auto"/>
        <w:textAlignment w:val="baseline"/>
        <w:rPr>
          <w:rFonts w:ascii="Times New Roman" w:eastAsia="Times New Roman" w:hAnsi="Times New Roman" w:cs="Times New Roman"/>
          <w:sz w:val="24"/>
          <w:szCs w:val="24"/>
        </w:rPr>
      </w:pPr>
      <w:r w:rsidRPr="00064129">
        <w:rPr>
          <w:rFonts w:ascii="Times New Roman" w:eastAsia="Times New Roman" w:hAnsi="Times New Roman" w:cs="Times New Roman"/>
          <w:sz w:val="24"/>
          <w:szCs w:val="24"/>
        </w:rPr>
        <w:t xml:space="preserve">HR </w:t>
      </w:r>
      <w:r w:rsidR="00DD6766" w:rsidRPr="00064129">
        <w:rPr>
          <w:rFonts w:ascii="Times New Roman" w:eastAsia="Times New Roman" w:hAnsi="Times New Roman" w:cs="Times New Roman"/>
          <w:sz w:val="24"/>
          <w:szCs w:val="24"/>
        </w:rPr>
        <w:t xml:space="preserve">Benefit Orientation Information: </w:t>
      </w:r>
      <w:hyperlink r:id="rId16">
        <w:r w:rsidRPr="00064129">
          <w:rPr>
            <w:rStyle w:val="Hyperlink"/>
            <w:rFonts w:ascii="Times New Roman" w:eastAsia="Times New Roman" w:hAnsi="Times New Roman" w:cs="Times New Roman"/>
            <w:sz w:val="24"/>
            <w:szCs w:val="24"/>
          </w:rPr>
          <w:t>hr.illinoisstate.edu/benefits/new-hire-orientation</w:t>
        </w:r>
      </w:hyperlink>
    </w:p>
    <w:p w14:paraId="400596E5" w14:textId="77777777" w:rsidR="00DD6766" w:rsidRPr="00D83C8A" w:rsidRDefault="00DD6766" w:rsidP="0EA5F78E">
      <w:pPr>
        <w:spacing w:after="0" w:line="240" w:lineRule="auto"/>
        <w:textAlignment w:val="baseline"/>
        <w:rPr>
          <w:rFonts w:ascii="Times New Roman" w:eastAsia="Times New Roman" w:hAnsi="Times New Roman" w:cs="Times New Roman"/>
          <w:sz w:val="24"/>
          <w:szCs w:val="24"/>
        </w:rPr>
      </w:pPr>
    </w:p>
    <w:p w14:paraId="49C7CEA2" w14:textId="6FE61CD8"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EA5F78E">
        <w:rPr>
          <w:rFonts w:ascii="Times New Roman" w:eastAsia="Times New Roman" w:hAnsi="Times New Roman" w:cs="Times New Roman"/>
          <w:sz w:val="24"/>
          <w:szCs w:val="24"/>
        </w:rPr>
        <w:lastRenderedPageBreak/>
        <w:t>Additional documents will be sent to you by Human Resources or completed in Human Resources upon your arrival. If you have any questions, feel free to contact me or Human Resources</w:t>
      </w:r>
      <w:r w:rsidR="00D83C8A" w:rsidRPr="0EA5F78E">
        <w:rPr>
          <w:rFonts w:ascii="Times New Roman" w:eastAsia="Times New Roman" w:hAnsi="Times New Roman" w:cs="Times New Roman"/>
          <w:sz w:val="24"/>
          <w:szCs w:val="24"/>
        </w:rPr>
        <w:t xml:space="preserve"> at (309) 438-8311. </w:t>
      </w:r>
    </w:p>
    <w:p w14:paraId="2222543D" w14:textId="77777777" w:rsidR="00094C7F" w:rsidRPr="00FD300F" w:rsidRDefault="00094C7F" w:rsidP="00FD300F">
      <w:pPr>
        <w:spacing w:after="0" w:line="240" w:lineRule="auto"/>
        <w:textAlignment w:val="baseline"/>
        <w:rPr>
          <w:rFonts w:ascii="Times New Roman" w:eastAsia="Times New Roman" w:hAnsi="Times New Roman" w:cs="Times New Roman"/>
          <w:sz w:val="24"/>
          <w:szCs w:val="24"/>
        </w:rPr>
      </w:pPr>
    </w:p>
    <w:p w14:paraId="114EFF3C" w14:textId="36D31D58" w:rsidR="00FD300F" w:rsidRPr="00FD300F" w:rsidRDefault="0C5BB7DC" w:rsidP="00FD300F">
      <w:pPr>
        <w:spacing w:after="0" w:line="240" w:lineRule="auto"/>
        <w:textAlignment w:val="baseline"/>
        <w:rPr>
          <w:rFonts w:ascii="Times New Roman" w:eastAsia="Times New Roman" w:hAnsi="Times New Roman" w:cs="Times New Roman"/>
          <w:sz w:val="24"/>
          <w:szCs w:val="24"/>
        </w:rPr>
      </w:pPr>
      <w:r w:rsidRPr="52A75986">
        <w:rPr>
          <w:rFonts w:ascii="Times New Roman" w:eastAsia="Times New Roman" w:hAnsi="Times New Roman" w:cs="Times New Roman"/>
          <w:sz w:val="24"/>
          <w:szCs w:val="24"/>
        </w:rPr>
        <w:t xml:space="preserve">We will also need official transcripts indicating your highest earned degree no later than 30 calendar days after the date of your appointment. Failure to provide the required transcript may result in your appointment being rescinded based on </w:t>
      </w:r>
      <w:r w:rsidR="00844336" w:rsidRPr="52A75986">
        <w:rPr>
          <w:rFonts w:ascii="Times New Roman" w:eastAsia="Times New Roman" w:hAnsi="Times New Roman" w:cs="Times New Roman"/>
          <w:sz w:val="24"/>
          <w:szCs w:val="24"/>
        </w:rPr>
        <w:t>the determination</w:t>
      </w:r>
      <w:r w:rsidRPr="52A75986">
        <w:rPr>
          <w:rFonts w:ascii="Times New Roman" w:eastAsia="Times New Roman" w:hAnsi="Times New Roman" w:cs="Times New Roman"/>
          <w:sz w:val="24"/>
          <w:szCs w:val="24"/>
        </w:rPr>
        <w:t xml:space="preserve"> that you are not eligible to hold the position. An official transcript bears the official signature of the Registrar, may have a raised university seal, and/or is printed on secured paper. A photocopy cannot be accepted as an official institutional document. Please see that official transcripts are sent to: Human Resources</w:t>
      </w:r>
      <w:r w:rsidR="3F668E03" w:rsidRPr="67360403">
        <w:rPr>
          <w:rFonts w:ascii="Times New Roman" w:eastAsia="Times New Roman" w:hAnsi="Times New Roman" w:cs="Times New Roman"/>
          <w:sz w:val="24"/>
          <w:szCs w:val="24"/>
        </w:rPr>
        <w:t xml:space="preserve"> – Academic Employment</w:t>
      </w:r>
      <w:r w:rsidRPr="52A75986">
        <w:rPr>
          <w:rFonts w:ascii="Times New Roman" w:eastAsia="Times New Roman" w:hAnsi="Times New Roman" w:cs="Times New Roman"/>
          <w:sz w:val="24"/>
          <w:szCs w:val="24"/>
        </w:rPr>
        <w:t>, Campus Box 1300, Illinois State University, Normal, IL 61790-1300.</w:t>
      </w:r>
      <w:r w:rsidR="7969B336" w:rsidRPr="67360403">
        <w:rPr>
          <w:rFonts w:ascii="Times New Roman" w:eastAsia="Times New Roman" w:hAnsi="Times New Roman" w:cs="Times New Roman"/>
          <w:sz w:val="24"/>
          <w:szCs w:val="24"/>
        </w:rPr>
        <w:t xml:space="preserve"> </w:t>
      </w:r>
      <w:r w:rsidRPr="67360403">
        <w:rPr>
          <w:rFonts w:ascii="Times New Roman" w:eastAsia="Times New Roman" w:hAnsi="Times New Roman" w:cs="Times New Roman"/>
          <w:sz w:val="24"/>
          <w:szCs w:val="24"/>
        </w:rPr>
        <w:t>  </w:t>
      </w:r>
    </w:p>
    <w:p w14:paraId="1EA2673B"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25F30A9B" w14:textId="49666383" w:rsidR="00FD300F" w:rsidRPr="00FD300F" w:rsidRDefault="0C5BB7DC" w:rsidP="1A646617">
      <w:pPr>
        <w:spacing w:after="0" w:line="240" w:lineRule="auto"/>
        <w:textAlignment w:val="baseline"/>
        <w:rPr>
          <w:rFonts w:ascii="Times New Roman" w:eastAsia="Times New Roman" w:hAnsi="Times New Roman" w:cs="Times New Roman"/>
          <w:sz w:val="24"/>
          <w:szCs w:val="24"/>
        </w:rPr>
      </w:pPr>
      <w:r w:rsidRPr="1A646617">
        <w:rPr>
          <w:rFonts w:ascii="Times New Roman" w:eastAsia="Times New Roman" w:hAnsi="Times New Roman" w:cs="Times New Roman"/>
          <w:sz w:val="24"/>
          <w:szCs w:val="24"/>
        </w:rPr>
        <w:t>In addition, all appointments are contingent upon proof of eligibility for employment at Illinois State University to perform the required duties described above on your scheduled start date.  The Immigration and Control Act of 1986, Public Law 99-603, requires all new employees to file an I-9 </w:t>
      </w:r>
      <w:r w:rsidRPr="1A646617">
        <w:rPr>
          <w:rFonts w:ascii="Times New Roman" w:eastAsia="Times New Roman" w:hAnsi="Times New Roman" w:cs="Times New Roman"/>
          <w:sz w:val="24"/>
          <w:szCs w:val="24"/>
          <w:u w:val="single"/>
        </w:rPr>
        <w:t>in person and no later than three days from the beginning of employment.</w:t>
      </w:r>
      <w:r w:rsidRPr="1A646617">
        <w:rPr>
          <w:rFonts w:ascii="Times New Roman" w:eastAsia="Times New Roman" w:hAnsi="Times New Roman" w:cs="Times New Roman"/>
          <w:sz w:val="24"/>
          <w:szCs w:val="24"/>
        </w:rPr>
        <w:t>  This should be accomplished through Human Resources.  A list of the types of documentation you will be expected to provide is available at </w:t>
      </w:r>
      <w:hyperlink r:id="rId17">
        <w:r w:rsidRPr="1A646617">
          <w:rPr>
            <w:rFonts w:ascii="Times New Roman" w:eastAsia="Times New Roman" w:hAnsi="Times New Roman" w:cs="Times New Roman"/>
            <w:color w:val="0000FF"/>
            <w:sz w:val="24"/>
            <w:szCs w:val="24"/>
            <w:u w:val="single"/>
          </w:rPr>
          <w:t>https://www.uscis.gov/i-9-central/acceptable-documents/list-documents/form-i-9-acceptable-documents</w:t>
        </w:r>
      </w:hyperlink>
      <w:r w:rsidRPr="1A646617">
        <w:rPr>
          <w:rFonts w:ascii="Times New Roman" w:eastAsia="Times New Roman" w:hAnsi="Times New Roman" w:cs="Times New Roman"/>
          <w:sz w:val="24"/>
          <w:szCs w:val="24"/>
        </w:rPr>
        <w:t>. Failure to comply with this law will result in cancellation of your appointment. </w:t>
      </w:r>
    </w:p>
    <w:p w14:paraId="5CC28532" w14:textId="6C29A706" w:rsidR="00FD300F" w:rsidRPr="00FD300F" w:rsidRDefault="00FD300F" w:rsidP="00FD300F">
      <w:pPr>
        <w:spacing w:after="0" w:line="240" w:lineRule="auto"/>
        <w:textAlignment w:val="baseline"/>
      </w:pPr>
    </w:p>
    <w:p w14:paraId="414CD444" w14:textId="3B6E918E" w:rsidR="00FD300F" w:rsidRPr="00FD300F" w:rsidRDefault="0C5BB7DC" w:rsidP="007E5E01">
      <w:pPr>
        <w:spacing w:after="0" w:line="240" w:lineRule="auto"/>
        <w:textAlignment w:val="baseline"/>
        <w:rPr>
          <w:rFonts w:ascii="Times New Roman" w:eastAsia="Times New Roman" w:hAnsi="Times New Roman" w:cs="Times New Roman"/>
          <w:sz w:val="24"/>
          <w:szCs w:val="24"/>
        </w:rPr>
      </w:pPr>
      <w:r w:rsidRPr="007E5E01">
        <w:rPr>
          <w:rFonts w:ascii="Times New Roman" w:eastAsia="Times New Roman" w:hAnsi="Times New Roman" w:cs="Times New Roman"/>
          <w:sz w:val="24"/>
          <w:szCs w:val="24"/>
        </w:rPr>
        <w:t>This position is part of a bargaining unit represented by the University Profess</w:t>
      </w:r>
      <w:r w:rsidRPr="2D1BD6BE">
        <w:rPr>
          <w:rFonts w:ascii="Times New Roman" w:eastAsia="Times New Roman" w:hAnsi="Times New Roman" w:cs="Times New Roman"/>
          <w:sz w:val="24"/>
          <w:szCs w:val="24"/>
        </w:rPr>
        <w:t>i</w:t>
      </w:r>
      <w:r w:rsidRPr="007E5E01">
        <w:rPr>
          <w:rFonts w:ascii="Times New Roman" w:eastAsia="Times New Roman" w:hAnsi="Times New Roman" w:cs="Times New Roman"/>
          <w:sz w:val="24"/>
          <w:szCs w:val="24"/>
        </w:rPr>
        <w:t xml:space="preserve">onals of </w:t>
      </w:r>
      <w:r w:rsidRPr="2D1BD6BE">
        <w:rPr>
          <w:rFonts w:ascii="Times New Roman" w:eastAsia="Times New Roman" w:hAnsi="Times New Roman" w:cs="Times New Roman"/>
          <w:sz w:val="24"/>
          <w:szCs w:val="24"/>
        </w:rPr>
        <w:t>Illinois, which</w:t>
      </w:r>
      <w:r w:rsidRPr="007E5E01">
        <w:rPr>
          <w:rFonts w:ascii="Times New Roman" w:eastAsia="Times New Roman" w:hAnsi="Times New Roman" w:cs="Times New Roman"/>
          <w:sz w:val="24"/>
          <w:szCs w:val="24"/>
        </w:rPr>
        <w:t xml:space="preserve"> is affiliated with the IFT/AFT-AAUP.</w:t>
      </w:r>
      <w:r>
        <w:br/>
      </w:r>
      <w:r w:rsidRPr="2D1BD6BE">
        <w:rPr>
          <w:rFonts w:ascii="Times New Roman" w:eastAsia="Times New Roman" w:hAnsi="Times New Roman" w:cs="Times New Roman"/>
          <w:sz w:val="24"/>
          <w:szCs w:val="24"/>
        </w:rPr>
        <w:t>  </w:t>
      </w:r>
    </w:p>
    <w:p w14:paraId="3B781E47" w14:textId="7C529EDF" w:rsidR="00FD300F" w:rsidRPr="00FD300F" w:rsidRDefault="00FD300F" w:rsidP="508933EA">
      <w:pPr>
        <w:spacing w:after="0" w:line="240" w:lineRule="auto"/>
        <w:textAlignment w:val="baseline"/>
        <w:rPr>
          <w:rFonts w:ascii="Times New Roman" w:eastAsia="Times New Roman" w:hAnsi="Times New Roman" w:cs="Times New Roman"/>
          <w:sz w:val="24"/>
          <w:szCs w:val="24"/>
        </w:rPr>
      </w:pPr>
      <w:r w:rsidRPr="0BF8B95B">
        <w:rPr>
          <w:rFonts w:ascii="Times New Roman" w:eastAsia="Times New Roman" w:hAnsi="Times New Roman" w:cs="Times New Roman"/>
          <w:sz w:val="24"/>
          <w:szCs w:val="24"/>
        </w:rPr>
        <w:t xml:space="preserve">As verification that you accept this offer, please sign the enclosed copy of this letter and return it to me, acknowledging your acceptance of the terms set forth in this letter, along with all other completed forms by the end of business on </w:t>
      </w:r>
      <w:r w:rsidR="00D83C8A" w:rsidRPr="0BF8B95B">
        <w:rPr>
          <w:rFonts w:ascii="Times New Roman" w:eastAsia="Times New Roman" w:hAnsi="Times New Roman" w:cs="Times New Roman"/>
          <w:sz w:val="24"/>
          <w:szCs w:val="24"/>
          <w:highlight w:val="yellow"/>
        </w:rPr>
        <w:t xml:space="preserve">&lt;insert </w:t>
      </w:r>
      <w:r w:rsidRPr="0BF8B95B">
        <w:rPr>
          <w:rFonts w:ascii="Times New Roman" w:eastAsia="Times New Roman" w:hAnsi="Times New Roman" w:cs="Times New Roman"/>
          <w:sz w:val="24"/>
          <w:szCs w:val="24"/>
          <w:highlight w:val="yellow"/>
        </w:rPr>
        <w:t>date</w:t>
      </w:r>
      <w:r w:rsidR="00D83C8A" w:rsidRPr="0BF8B95B">
        <w:rPr>
          <w:rFonts w:ascii="Times New Roman" w:eastAsia="Times New Roman" w:hAnsi="Times New Roman" w:cs="Times New Roman"/>
          <w:sz w:val="24"/>
          <w:szCs w:val="24"/>
          <w:highlight w:val="yellow"/>
        </w:rPr>
        <w:t>&gt;</w:t>
      </w:r>
      <w:r w:rsidRPr="0BF8B95B">
        <w:rPr>
          <w:rFonts w:ascii="Times New Roman" w:eastAsia="Times New Roman" w:hAnsi="Times New Roman" w:cs="Times New Roman"/>
          <w:sz w:val="24"/>
          <w:szCs w:val="24"/>
          <w:highlight w:val="yellow"/>
        </w:rPr>
        <w:t>.</w:t>
      </w:r>
      <w:r w:rsidR="00D83C8A" w:rsidRPr="0BF8B95B">
        <w:rPr>
          <w:rFonts w:ascii="Times New Roman" w:eastAsia="Times New Roman" w:hAnsi="Times New Roman" w:cs="Times New Roman"/>
          <w:sz w:val="24"/>
          <w:szCs w:val="24"/>
        </w:rPr>
        <w:t xml:space="preserve"> </w:t>
      </w:r>
      <w:r w:rsidRPr="0BF8B95B">
        <w:rPr>
          <w:rFonts w:ascii="Times New Roman" w:eastAsia="Times New Roman" w:hAnsi="Times New Roman" w:cs="Times New Roman"/>
          <w:sz w:val="24"/>
          <w:szCs w:val="24"/>
        </w:rPr>
        <w:t>A </w:t>
      </w:r>
      <w:r w:rsidR="00D83C8A" w:rsidRPr="0BF8B95B">
        <w:rPr>
          <w:rFonts w:ascii="Times New Roman" w:eastAsia="Times New Roman" w:hAnsi="Times New Roman" w:cs="Times New Roman"/>
          <w:sz w:val="24"/>
          <w:szCs w:val="24"/>
        </w:rPr>
        <w:t>N</w:t>
      </w:r>
      <w:r w:rsidRPr="0BF8B95B">
        <w:rPr>
          <w:rFonts w:ascii="Times New Roman" w:eastAsia="Times New Roman" w:hAnsi="Times New Roman" w:cs="Times New Roman"/>
          <w:sz w:val="24"/>
          <w:szCs w:val="24"/>
        </w:rPr>
        <w:t xml:space="preserve">otice of </w:t>
      </w:r>
      <w:r w:rsidR="00D83C8A" w:rsidRPr="0BF8B95B">
        <w:rPr>
          <w:rFonts w:ascii="Times New Roman" w:eastAsia="Times New Roman" w:hAnsi="Times New Roman" w:cs="Times New Roman"/>
          <w:sz w:val="24"/>
          <w:szCs w:val="24"/>
        </w:rPr>
        <w:t>A</w:t>
      </w:r>
      <w:r w:rsidRPr="0BF8B95B">
        <w:rPr>
          <w:rFonts w:ascii="Times New Roman" w:eastAsia="Times New Roman" w:hAnsi="Times New Roman" w:cs="Times New Roman"/>
          <w:sz w:val="24"/>
          <w:szCs w:val="24"/>
        </w:rPr>
        <w:t xml:space="preserve">ppointment will be </w:t>
      </w:r>
      <w:r w:rsidR="69B3F87E" w:rsidRPr="0BF8B95B">
        <w:rPr>
          <w:rFonts w:ascii="Times New Roman" w:eastAsia="Times New Roman" w:hAnsi="Times New Roman" w:cs="Times New Roman"/>
          <w:sz w:val="24"/>
          <w:szCs w:val="24"/>
        </w:rPr>
        <w:t>sent by</w:t>
      </w:r>
      <w:r w:rsidR="78BA3515" w:rsidRPr="0BF8B95B">
        <w:rPr>
          <w:rFonts w:ascii="Times New Roman" w:eastAsia="Times New Roman" w:hAnsi="Times New Roman" w:cs="Times New Roman"/>
          <w:sz w:val="24"/>
          <w:szCs w:val="24"/>
        </w:rPr>
        <w:t xml:space="preserve"> </w:t>
      </w:r>
      <w:r w:rsidRPr="0BF8B95B">
        <w:rPr>
          <w:rFonts w:ascii="Times New Roman" w:eastAsia="Times New Roman" w:hAnsi="Times New Roman" w:cs="Times New Roman"/>
          <w:sz w:val="24"/>
          <w:szCs w:val="24"/>
        </w:rPr>
        <w:t>Human Resources</w:t>
      </w:r>
      <w:r w:rsidR="4DE5795A" w:rsidRPr="11509B4D">
        <w:rPr>
          <w:rFonts w:ascii="Times New Roman" w:eastAsia="Times New Roman" w:hAnsi="Times New Roman" w:cs="Times New Roman"/>
          <w:sz w:val="24"/>
          <w:szCs w:val="24"/>
        </w:rPr>
        <w:t xml:space="preserve"> </w:t>
      </w:r>
      <w:r w:rsidR="007A577D">
        <w:rPr>
          <w:rFonts w:ascii="Times New Roman" w:eastAsia="Times New Roman" w:hAnsi="Times New Roman" w:cs="Times New Roman"/>
          <w:sz w:val="24"/>
          <w:szCs w:val="24"/>
        </w:rPr>
        <w:t xml:space="preserve">closer </w:t>
      </w:r>
      <w:r w:rsidR="008E5B4C">
        <w:rPr>
          <w:rFonts w:ascii="Times New Roman" w:eastAsia="Times New Roman" w:hAnsi="Times New Roman" w:cs="Times New Roman"/>
          <w:sz w:val="24"/>
          <w:szCs w:val="24"/>
        </w:rPr>
        <w:t>to the start of the fall term</w:t>
      </w:r>
      <w:r w:rsidRPr="11509B4D">
        <w:rPr>
          <w:rFonts w:ascii="Times New Roman" w:eastAsia="Times New Roman" w:hAnsi="Times New Roman" w:cs="Times New Roman"/>
          <w:sz w:val="24"/>
          <w:szCs w:val="24"/>
        </w:rPr>
        <w:t>. </w:t>
      </w:r>
    </w:p>
    <w:p w14:paraId="0A2E6103" w14:textId="77777777" w:rsidR="00FD300F" w:rsidRPr="00FD300F" w:rsidRDefault="00FD300F" w:rsidP="508933EA">
      <w:pPr>
        <w:spacing w:after="0" w:line="240" w:lineRule="auto"/>
        <w:textAlignment w:val="baseline"/>
        <w:rPr>
          <w:rFonts w:ascii="Times New Roman" w:eastAsia="Times New Roman" w:hAnsi="Times New Roman" w:cs="Times New Roman"/>
          <w:sz w:val="24"/>
          <w:szCs w:val="24"/>
        </w:rPr>
      </w:pPr>
      <w:r w:rsidRPr="508933EA">
        <w:rPr>
          <w:rFonts w:ascii="Times New Roman" w:eastAsia="Times New Roman" w:hAnsi="Times New Roman" w:cs="Times New Roman"/>
          <w:sz w:val="24"/>
          <w:szCs w:val="24"/>
        </w:rPr>
        <w:t> </w:t>
      </w:r>
    </w:p>
    <w:p w14:paraId="304C740D" w14:textId="3B5D2072"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Again, it is a pleasure to welcome you as a faculty member of Illinois State University.   If you have any additional questions, feel free to contact me at (309) 438-</w:t>
      </w:r>
      <w:r w:rsidR="00066FD7" w:rsidRPr="00066FD7">
        <w:rPr>
          <w:rFonts w:ascii="Times New Roman" w:eastAsia="Times New Roman" w:hAnsi="Times New Roman" w:cs="Times New Roman"/>
          <w:sz w:val="24"/>
          <w:szCs w:val="24"/>
          <w:highlight w:val="yellow"/>
        </w:rPr>
        <w:t>XXXX</w:t>
      </w:r>
      <w:r w:rsidRPr="00FD300F">
        <w:rPr>
          <w:rFonts w:ascii="Times New Roman" w:eastAsia="Times New Roman" w:hAnsi="Times New Roman" w:cs="Times New Roman"/>
          <w:sz w:val="24"/>
          <w:szCs w:val="24"/>
        </w:rPr>
        <w:t> or Human Resources at (309) 438-8311.  </w:t>
      </w:r>
    </w:p>
    <w:p w14:paraId="000CE6E6"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0A02C6AC"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Sincerely, </w:t>
      </w:r>
    </w:p>
    <w:p w14:paraId="278C620B"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4F9A11E9"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64ADFE12" w14:textId="717F6750" w:rsidR="00FD300F" w:rsidRPr="00FD300F" w:rsidRDefault="00FD300F" w:rsidP="00FD300F">
      <w:pPr>
        <w:spacing w:after="0" w:line="240" w:lineRule="auto"/>
        <w:textAlignment w:val="baseline"/>
        <w:rPr>
          <w:rFonts w:ascii="Times New Roman" w:eastAsia="Times New Roman" w:hAnsi="Times New Roman" w:cs="Times New Roman"/>
          <w:sz w:val="24"/>
          <w:szCs w:val="24"/>
        </w:rPr>
      </w:pPr>
      <w:proofErr w:type="spellStart"/>
      <w:r w:rsidRPr="00FD300F">
        <w:rPr>
          <w:rFonts w:ascii="Times New Roman" w:eastAsia="Times New Roman" w:hAnsi="Times New Roman" w:cs="Times New Roman"/>
          <w:sz w:val="24"/>
          <w:szCs w:val="24"/>
          <w:highlight w:val="yellow"/>
        </w:rPr>
        <w:t>Xxx</w:t>
      </w:r>
      <w:proofErr w:type="spellEnd"/>
      <w:r w:rsidRPr="00FD300F">
        <w:rPr>
          <w:rFonts w:ascii="Times New Roman" w:eastAsia="Times New Roman" w:hAnsi="Times New Roman" w:cs="Times New Roman"/>
          <w:sz w:val="24"/>
          <w:szCs w:val="24"/>
          <w:highlight w:val="yellow"/>
        </w:rPr>
        <w:t xml:space="preserve"> </w:t>
      </w:r>
      <w:proofErr w:type="spellStart"/>
      <w:r w:rsidRPr="00FD300F">
        <w:rPr>
          <w:rFonts w:ascii="Times New Roman" w:eastAsia="Times New Roman" w:hAnsi="Times New Roman" w:cs="Times New Roman"/>
          <w:sz w:val="24"/>
          <w:szCs w:val="24"/>
          <w:highlight w:val="yellow"/>
        </w:rPr>
        <w:t>xxxxx</w:t>
      </w:r>
      <w:proofErr w:type="spellEnd"/>
      <w:r w:rsidRPr="00FD300F">
        <w:rPr>
          <w:rFonts w:ascii="Times New Roman" w:eastAsia="Times New Roman" w:hAnsi="Times New Roman" w:cs="Times New Roman"/>
          <w:sz w:val="24"/>
          <w:szCs w:val="24"/>
          <w:highlight w:val="yellow"/>
        </w:rPr>
        <w:t>,</w:t>
      </w:r>
      <w:r w:rsidRPr="00FD300F">
        <w:rPr>
          <w:rFonts w:ascii="Times New Roman" w:eastAsia="Times New Roman" w:hAnsi="Times New Roman" w:cs="Times New Roman"/>
          <w:sz w:val="24"/>
          <w:szCs w:val="24"/>
        </w:rPr>
        <w:t xml:space="preserve"> Ph</w:t>
      </w:r>
      <w:r w:rsidR="00D83C8A">
        <w:rPr>
          <w:rFonts w:ascii="Times New Roman" w:eastAsia="Times New Roman" w:hAnsi="Times New Roman" w:cs="Times New Roman"/>
          <w:sz w:val="24"/>
          <w:szCs w:val="24"/>
        </w:rPr>
        <w:t>.</w:t>
      </w:r>
      <w:r w:rsidRPr="00FD300F">
        <w:rPr>
          <w:rFonts w:ascii="Times New Roman" w:eastAsia="Times New Roman" w:hAnsi="Times New Roman" w:cs="Times New Roman"/>
          <w:sz w:val="24"/>
          <w:szCs w:val="24"/>
        </w:rPr>
        <w:t>D</w:t>
      </w:r>
      <w:r w:rsidR="00D83C8A">
        <w:rPr>
          <w:rFonts w:ascii="Times New Roman" w:eastAsia="Times New Roman" w:hAnsi="Times New Roman" w:cs="Times New Roman"/>
          <w:sz w:val="24"/>
          <w:szCs w:val="24"/>
        </w:rPr>
        <w:t>.</w:t>
      </w:r>
      <w:r w:rsidRPr="00FD300F">
        <w:rPr>
          <w:rFonts w:ascii="Times New Roman" w:eastAsia="Times New Roman" w:hAnsi="Times New Roman" w:cs="Times New Roman"/>
          <w:sz w:val="24"/>
          <w:szCs w:val="24"/>
        </w:rPr>
        <w:t> </w:t>
      </w:r>
    </w:p>
    <w:p w14:paraId="01F8DDFF"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Professor and Chair/Director </w:t>
      </w:r>
    </w:p>
    <w:p w14:paraId="436930DD"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35847517"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xml:space="preserve">Copies: </w:t>
      </w:r>
      <w:proofErr w:type="spellStart"/>
      <w:r w:rsidRPr="00FD300F">
        <w:rPr>
          <w:rFonts w:ascii="Times New Roman" w:eastAsia="Times New Roman" w:hAnsi="Times New Roman" w:cs="Times New Roman"/>
          <w:sz w:val="24"/>
          <w:szCs w:val="24"/>
          <w:highlight w:val="yellow"/>
        </w:rPr>
        <w:t>xxxx</w:t>
      </w:r>
      <w:proofErr w:type="spellEnd"/>
      <w:r w:rsidRPr="00FD300F">
        <w:rPr>
          <w:rFonts w:ascii="Times New Roman" w:eastAsia="Times New Roman" w:hAnsi="Times New Roman" w:cs="Times New Roman"/>
          <w:sz w:val="24"/>
          <w:szCs w:val="24"/>
          <w:highlight w:val="yellow"/>
        </w:rPr>
        <w:t xml:space="preserve"> </w:t>
      </w:r>
      <w:proofErr w:type="spellStart"/>
      <w:r w:rsidRPr="00FD300F">
        <w:rPr>
          <w:rFonts w:ascii="Times New Roman" w:eastAsia="Times New Roman" w:hAnsi="Times New Roman" w:cs="Times New Roman"/>
          <w:sz w:val="24"/>
          <w:szCs w:val="24"/>
          <w:highlight w:val="yellow"/>
        </w:rPr>
        <w:t>xxxxx</w:t>
      </w:r>
      <w:proofErr w:type="spellEnd"/>
      <w:r w:rsidRPr="00FD300F">
        <w:rPr>
          <w:rFonts w:ascii="Times New Roman" w:eastAsia="Times New Roman" w:hAnsi="Times New Roman" w:cs="Times New Roman"/>
          <w:sz w:val="24"/>
          <w:szCs w:val="24"/>
          <w:highlight w:val="yellow"/>
        </w:rPr>
        <w:t>,</w:t>
      </w:r>
      <w:r w:rsidRPr="00FD300F">
        <w:rPr>
          <w:rFonts w:ascii="Times New Roman" w:eastAsia="Times New Roman" w:hAnsi="Times New Roman" w:cs="Times New Roman"/>
          <w:sz w:val="24"/>
          <w:szCs w:val="24"/>
        </w:rPr>
        <w:t xml:space="preserve"> College Dean </w:t>
      </w:r>
    </w:p>
    <w:p w14:paraId="358CC5ED" w14:textId="77777777" w:rsidR="00FD300F" w:rsidRPr="00FD300F" w:rsidRDefault="00FD300F" w:rsidP="00FD300F">
      <w:pPr>
        <w:spacing w:after="0" w:line="240" w:lineRule="auto"/>
        <w:ind w:firstLine="1080"/>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Human Resources </w:t>
      </w:r>
    </w:p>
    <w:p w14:paraId="7491F561" w14:textId="77777777" w:rsidR="00FD300F" w:rsidRPr="00FD300F" w:rsidRDefault="00FD300F" w:rsidP="00FD300F">
      <w:pPr>
        <w:spacing w:after="0" w:line="240" w:lineRule="auto"/>
        <w:ind w:firstLine="1080"/>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Office of the Provost </w:t>
      </w:r>
    </w:p>
    <w:p w14:paraId="1E7F73BD"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1A87E9E9"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I accept the offer as described in this letter. </w:t>
      </w:r>
    </w:p>
    <w:p w14:paraId="09BB2BF3" w14:textId="7CA2B787" w:rsidR="00FD300F" w:rsidRPr="0053344C" w:rsidRDefault="0C5BB7DC" w:rsidP="52A75986">
      <w:pPr>
        <w:spacing w:after="0" w:line="240" w:lineRule="auto"/>
        <w:textAlignment w:val="baseline"/>
        <w:rPr>
          <w:rFonts w:ascii="Times New Roman" w:eastAsia="Times New Roman" w:hAnsi="Times New Roman" w:cs="Times New Roman"/>
          <w:sz w:val="24"/>
          <w:szCs w:val="24"/>
        </w:rPr>
      </w:pPr>
      <w:r w:rsidRPr="52A75986">
        <w:rPr>
          <w:rFonts w:ascii="Times New Roman" w:eastAsia="Times New Roman" w:hAnsi="Times New Roman" w:cs="Times New Roman"/>
          <w:sz w:val="24"/>
          <w:szCs w:val="24"/>
        </w:rPr>
        <w:t> </w:t>
      </w:r>
    </w:p>
    <w:p w14:paraId="12A34A5F" w14:textId="6A4CD57C" w:rsidR="00FD300F" w:rsidRPr="00FD300F" w:rsidRDefault="004048E0" w:rsidP="00FD300F">
      <w:pPr>
        <w:spacing w:after="0" w:line="240" w:lineRule="auto"/>
        <w:textAlignment w:val="baseline"/>
        <w:rPr>
          <w:rFonts w:ascii="Times New Roman" w:eastAsia="Times New Roman" w:hAnsi="Times New Roman" w:cs="Times New Roman"/>
          <w:sz w:val="24"/>
          <w:szCs w:val="24"/>
        </w:rPr>
      </w:pPr>
      <w:r w:rsidRPr="0053344C">
        <w:rPr>
          <w:rFonts w:ascii="Times New Roman" w:eastAsia="Times New Roman" w:hAnsi="Times New Roman" w:cs="Times New Roman"/>
          <w:sz w:val="24"/>
          <w:szCs w:val="24"/>
        </w:rPr>
        <w:lastRenderedPageBreak/>
        <w:softHyphen/>
      </w:r>
      <w:r w:rsidRPr="0053344C">
        <w:rPr>
          <w:rFonts w:ascii="Times New Roman" w:eastAsia="Times New Roman" w:hAnsi="Times New Roman" w:cs="Times New Roman"/>
          <w:sz w:val="24"/>
          <w:szCs w:val="24"/>
        </w:rPr>
        <w:softHyphen/>
      </w:r>
      <w:r w:rsidRPr="0053344C">
        <w:rPr>
          <w:rFonts w:ascii="Times New Roman" w:eastAsia="Times New Roman" w:hAnsi="Times New Roman" w:cs="Times New Roman"/>
          <w:sz w:val="24"/>
          <w:szCs w:val="24"/>
        </w:rPr>
        <w:softHyphen/>
      </w:r>
      <w:r w:rsidRPr="0053344C">
        <w:rPr>
          <w:rFonts w:ascii="Times New Roman" w:eastAsia="Times New Roman" w:hAnsi="Times New Roman" w:cs="Times New Roman"/>
          <w:sz w:val="24"/>
          <w:szCs w:val="24"/>
        </w:rPr>
        <w:softHyphen/>
      </w:r>
      <w:r w:rsidRPr="0053344C">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DF02EA">
        <w:rPr>
          <w:rFonts w:ascii="Times New Roman" w:eastAsia="Times New Roman" w:hAnsi="Times New Roman" w:cs="Times New Roman"/>
          <w:sz w:val="24"/>
          <w:szCs w:val="24"/>
        </w:rPr>
        <w:softHyphen/>
      </w:r>
      <w:r w:rsidR="0053344C" w:rsidRPr="0053344C">
        <w:rPr>
          <w:rFonts w:ascii="Times New Roman" w:eastAsia="Times New Roman" w:hAnsi="Times New Roman" w:cs="Times New Roman"/>
          <w:sz w:val="24"/>
          <w:szCs w:val="24"/>
        </w:rPr>
        <w:t>_______________________</w:t>
      </w:r>
      <w:r w:rsidR="0C5BB7DC" w:rsidRPr="0053344C">
        <w:rPr>
          <w:rFonts w:ascii="Times New Roman" w:eastAsia="Times New Roman" w:hAnsi="Times New Roman" w:cs="Times New Roman"/>
          <w:sz w:val="24"/>
          <w:szCs w:val="24"/>
        </w:rPr>
        <w:t>_______</w:t>
      </w:r>
      <w:r w:rsidR="401F91FF" w:rsidRPr="0053344C">
        <w:rPr>
          <w:rFonts w:ascii="Times New Roman" w:eastAsia="Times New Roman" w:hAnsi="Times New Roman" w:cs="Times New Roman"/>
          <w:sz w:val="24"/>
          <w:szCs w:val="24"/>
        </w:rPr>
        <w:t>___________</w:t>
      </w:r>
      <w:r w:rsidR="0F4C018D" w:rsidRPr="0053344C">
        <w:rPr>
          <w:rFonts w:ascii="Times New Roman" w:eastAsia="Times New Roman" w:hAnsi="Times New Roman" w:cs="Times New Roman"/>
          <w:sz w:val="24"/>
          <w:szCs w:val="24"/>
        </w:rPr>
        <w:t>______________</w:t>
      </w:r>
      <w:r w:rsidR="0C5BB7DC" w:rsidRPr="0053344C">
        <w:rPr>
          <w:rFonts w:ascii="Times New Roman" w:eastAsia="Times New Roman" w:hAnsi="Times New Roman" w:cs="Times New Roman"/>
          <w:sz w:val="24"/>
          <w:szCs w:val="24"/>
        </w:rPr>
        <w:t xml:space="preserve">  </w:t>
      </w:r>
      <w:r w:rsidR="401F91FF" w:rsidRPr="0053344C">
        <w:rPr>
          <w:rFonts w:ascii="Times New Roman" w:eastAsia="Times New Roman" w:hAnsi="Times New Roman" w:cs="Times New Roman"/>
          <w:sz w:val="24"/>
          <w:szCs w:val="24"/>
        </w:rPr>
        <w:t xml:space="preserve">   </w:t>
      </w:r>
      <w:r w:rsidR="0C5BB7DC" w:rsidRPr="0053344C">
        <w:rPr>
          <w:rFonts w:ascii="Times New Roman" w:eastAsia="Times New Roman" w:hAnsi="Times New Roman" w:cs="Times New Roman"/>
          <w:sz w:val="24"/>
          <w:szCs w:val="24"/>
        </w:rPr>
        <w:t>_______________</w:t>
      </w:r>
      <w:r w:rsidR="0C5BB7DC" w:rsidRPr="52A75986">
        <w:rPr>
          <w:rFonts w:ascii="Times New Roman" w:eastAsia="Times New Roman" w:hAnsi="Times New Roman" w:cs="Times New Roman"/>
          <w:sz w:val="24"/>
          <w:szCs w:val="24"/>
        </w:rPr>
        <w:t> </w:t>
      </w:r>
    </w:p>
    <w:p w14:paraId="5BE1CAD6" w14:textId="02F03B90" w:rsidR="00FD300F" w:rsidRPr="00FD300F" w:rsidRDefault="00DF02EA" w:rsidP="00FD300F">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r>
      <w:r>
        <w:rPr>
          <w:rFonts w:ascii="Times New Roman" w:eastAsia="Times New Roman" w:hAnsi="Times New Roman" w:cs="Times New Roman"/>
          <w:sz w:val="24"/>
          <w:szCs w:val="24"/>
        </w:rPr>
        <w:softHyphen/>
        <w:t>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50A9B">
        <w:rPr>
          <w:rFonts w:ascii="Times New Roman" w:eastAsia="Times New Roman" w:hAnsi="Times New Roman" w:cs="Times New Roman"/>
          <w:sz w:val="24"/>
          <w:szCs w:val="24"/>
        </w:rPr>
        <w:t>________________</w:t>
      </w:r>
    </w:p>
    <w:p w14:paraId="4BBA453C" w14:textId="248BAE43" w:rsidR="00850A9B" w:rsidRPr="00FD300F" w:rsidRDefault="00FD300F" w:rsidP="00850A9B">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r w:rsidR="00850A9B" w:rsidRPr="52A75986">
        <w:rPr>
          <w:rFonts w:ascii="Times New Roman" w:eastAsia="Times New Roman" w:hAnsi="Times New Roman" w:cs="Times New Roman"/>
          <w:sz w:val="24"/>
          <w:szCs w:val="24"/>
        </w:rPr>
        <w:t xml:space="preserve">Signature </w:t>
      </w:r>
      <w:r w:rsidR="00850A9B">
        <w:tab/>
      </w:r>
      <w:r w:rsidR="00850A9B">
        <w:tab/>
      </w:r>
      <w:r w:rsidR="00850A9B">
        <w:tab/>
      </w:r>
      <w:r w:rsidR="00850A9B">
        <w:tab/>
      </w:r>
      <w:r w:rsidR="00850A9B" w:rsidRPr="52A75986">
        <w:rPr>
          <w:rFonts w:ascii="Times New Roman" w:eastAsia="Times New Roman" w:hAnsi="Times New Roman" w:cs="Times New Roman"/>
          <w:sz w:val="24"/>
          <w:szCs w:val="24"/>
        </w:rPr>
        <w:t xml:space="preserve">        </w:t>
      </w:r>
      <w:r w:rsidR="00850A9B">
        <w:rPr>
          <w:rFonts w:ascii="Times New Roman" w:eastAsia="Times New Roman" w:hAnsi="Times New Roman" w:cs="Times New Roman"/>
          <w:sz w:val="24"/>
          <w:szCs w:val="24"/>
        </w:rPr>
        <w:tab/>
      </w:r>
      <w:r w:rsidR="00850A9B" w:rsidRPr="52A75986">
        <w:rPr>
          <w:rFonts w:ascii="Times New Roman" w:eastAsia="Times New Roman" w:hAnsi="Times New Roman" w:cs="Times New Roman"/>
          <w:sz w:val="24"/>
          <w:szCs w:val="24"/>
        </w:rPr>
        <w:t xml:space="preserve"> Date </w:t>
      </w:r>
    </w:p>
    <w:p w14:paraId="002F5860" w14:textId="43FEE45D" w:rsidR="00FD300F" w:rsidRPr="00FD300F" w:rsidRDefault="00FD300F" w:rsidP="00FD300F">
      <w:pPr>
        <w:spacing w:after="0" w:line="240" w:lineRule="auto"/>
        <w:textAlignment w:val="baseline"/>
        <w:rPr>
          <w:rFonts w:ascii="Times New Roman" w:eastAsia="Times New Roman" w:hAnsi="Times New Roman" w:cs="Times New Roman"/>
          <w:sz w:val="24"/>
          <w:szCs w:val="24"/>
        </w:rPr>
      </w:pPr>
    </w:p>
    <w:p w14:paraId="335E0C2E"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3A06081F" w14:textId="77777777" w:rsidR="00FD300F" w:rsidRPr="00FD300F" w:rsidRDefault="00FD300F" w:rsidP="00FD300F">
      <w:pPr>
        <w:spacing w:after="0" w:line="240" w:lineRule="auto"/>
        <w:textAlignment w:val="baseline"/>
        <w:rPr>
          <w:rFonts w:ascii="Times New Roman" w:eastAsia="Times New Roman" w:hAnsi="Times New Roman" w:cs="Times New Roman"/>
          <w:sz w:val="24"/>
          <w:szCs w:val="24"/>
        </w:rPr>
      </w:pPr>
      <w:r w:rsidRPr="00FD300F">
        <w:rPr>
          <w:rFonts w:ascii="Times New Roman" w:eastAsia="Times New Roman" w:hAnsi="Times New Roman" w:cs="Times New Roman"/>
          <w:sz w:val="24"/>
          <w:szCs w:val="24"/>
        </w:rPr>
        <w:t> </w:t>
      </w:r>
    </w:p>
    <w:p w14:paraId="37B3CC5F" w14:textId="36937FDC" w:rsidR="00FD300F" w:rsidRPr="001570FD" w:rsidRDefault="00FD300F" w:rsidP="001570FD">
      <w:pPr>
        <w:spacing w:after="0" w:line="240" w:lineRule="auto"/>
        <w:textAlignment w:val="baseline"/>
        <w:rPr>
          <w:rFonts w:ascii="Times New Roman" w:eastAsia="Times New Roman" w:hAnsi="Times New Roman" w:cs="Times New Roman"/>
          <w:sz w:val="24"/>
          <w:szCs w:val="24"/>
        </w:rPr>
      </w:pPr>
    </w:p>
    <w:sectPr w:rsidR="00FD300F" w:rsidRPr="001570FD">
      <w:headerReference w:type="default"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174D0" w14:textId="77777777" w:rsidR="008676B0" w:rsidRDefault="008676B0">
      <w:pPr>
        <w:spacing w:after="0" w:line="240" w:lineRule="auto"/>
      </w:pPr>
      <w:r>
        <w:separator/>
      </w:r>
    </w:p>
  </w:endnote>
  <w:endnote w:type="continuationSeparator" w:id="0">
    <w:p w14:paraId="68509810" w14:textId="77777777" w:rsidR="008676B0" w:rsidRDefault="008676B0">
      <w:pPr>
        <w:spacing w:after="0" w:line="240" w:lineRule="auto"/>
      </w:pPr>
      <w:r>
        <w:continuationSeparator/>
      </w:r>
    </w:p>
  </w:endnote>
  <w:endnote w:type="continuationNotice" w:id="1">
    <w:p w14:paraId="07D2F66E" w14:textId="77777777" w:rsidR="008676B0" w:rsidRDefault="008676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EA5F78E" w14:paraId="79983277" w14:textId="77777777" w:rsidTr="0EA5F78E">
      <w:tc>
        <w:tcPr>
          <w:tcW w:w="3120" w:type="dxa"/>
        </w:tcPr>
        <w:p w14:paraId="798A31CA" w14:textId="0B237A17" w:rsidR="0EA5F78E" w:rsidRDefault="0EA5F78E" w:rsidP="0EA5F78E">
          <w:pPr>
            <w:pStyle w:val="Header"/>
            <w:ind w:left="-115"/>
          </w:pPr>
        </w:p>
      </w:tc>
      <w:tc>
        <w:tcPr>
          <w:tcW w:w="3120" w:type="dxa"/>
        </w:tcPr>
        <w:p w14:paraId="782255C8" w14:textId="11F4E3FD" w:rsidR="0EA5F78E" w:rsidRDefault="0EA5F78E" w:rsidP="0EA5F78E">
          <w:pPr>
            <w:pStyle w:val="Header"/>
            <w:jc w:val="center"/>
          </w:pPr>
        </w:p>
      </w:tc>
      <w:tc>
        <w:tcPr>
          <w:tcW w:w="3120" w:type="dxa"/>
        </w:tcPr>
        <w:p w14:paraId="42A73605" w14:textId="15650D0E" w:rsidR="0EA5F78E" w:rsidRDefault="0EA5F78E" w:rsidP="0EA5F78E">
          <w:pPr>
            <w:pStyle w:val="Header"/>
            <w:ind w:right="-115"/>
            <w:jc w:val="right"/>
          </w:pPr>
        </w:p>
      </w:tc>
    </w:tr>
  </w:tbl>
  <w:p w14:paraId="7702A226" w14:textId="36746961" w:rsidR="0EA5F78E" w:rsidRDefault="0EA5F78E" w:rsidP="0EA5F7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933BA" w14:textId="77777777" w:rsidR="008676B0" w:rsidRDefault="008676B0">
      <w:pPr>
        <w:spacing w:after="0" w:line="240" w:lineRule="auto"/>
      </w:pPr>
      <w:r>
        <w:separator/>
      </w:r>
    </w:p>
  </w:footnote>
  <w:footnote w:type="continuationSeparator" w:id="0">
    <w:p w14:paraId="6DB7D3E9" w14:textId="77777777" w:rsidR="008676B0" w:rsidRDefault="008676B0">
      <w:pPr>
        <w:spacing w:after="0" w:line="240" w:lineRule="auto"/>
      </w:pPr>
      <w:r>
        <w:continuationSeparator/>
      </w:r>
    </w:p>
  </w:footnote>
  <w:footnote w:type="continuationNotice" w:id="1">
    <w:p w14:paraId="5CE3B7D3" w14:textId="77777777" w:rsidR="008676B0" w:rsidRDefault="008676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50" w:type="dxa"/>
      <w:tblLayout w:type="fixed"/>
      <w:tblLook w:val="06A0" w:firstRow="1" w:lastRow="0" w:firstColumn="1" w:lastColumn="0" w:noHBand="1" w:noVBand="1"/>
    </w:tblPr>
    <w:tblGrid>
      <w:gridCol w:w="3120"/>
      <w:gridCol w:w="1845"/>
      <w:gridCol w:w="4485"/>
    </w:tblGrid>
    <w:tr w:rsidR="0EA5F78E" w14:paraId="1A289399" w14:textId="77777777" w:rsidTr="009D1D6B">
      <w:tc>
        <w:tcPr>
          <w:tcW w:w="3120" w:type="dxa"/>
        </w:tcPr>
        <w:p w14:paraId="26386582" w14:textId="1274D35D" w:rsidR="0EA5F78E" w:rsidRDefault="0EA5F78E" w:rsidP="0EA5F78E">
          <w:pPr>
            <w:pStyle w:val="Header"/>
            <w:ind w:left="-115"/>
            <w:jc w:val="right"/>
          </w:pPr>
        </w:p>
      </w:tc>
      <w:tc>
        <w:tcPr>
          <w:tcW w:w="1845" w:type="dxa"/>
        </w:tcPr>
        <w:p w14:paraId="7B74EE63" w14:textId="02A39443" w:rsidR="0EA5F78E" w:rsidRDefault="0EA5F78E" w:rsidP="0EA5F78E">
          <w:pPr>
            <w:pStyle w:val="Header"/>
            <w:jc w:val="center"/>
          </w:pPr>
        </w:p>
      </w:tc>
      <w:tc>
        <w:tcPr>
          <w:tcW w:w="4485" w:type="dxa"/>
        </w:tcPr>
        <w:p w14:paraId="65E1C240" w14:textId="29BEAAFB" w:rsidR="0EA5F78E" w:rsidRDefault="006F0E1E" w:rsidP="0EA5F78E">
          <w:pPr>
            <w:pStyle w:val="Header"/>
            <w:ind w:right="-115"/>
            <w:jc w:val="right"/>
          </w:pPr>
          <w:r>
            <w:t>FY2</w:t>
          </w:r>
          <w:r w:rsidR="00C4612A">
            <w:t>8</w:t>
          </w:r>
        </w:p>
      </w:tc>
    </w:tr>
  </w:tbl>
  <w:p w14:paraId="2C9FF0D3" w14:textId="65D152CF" w:rsidR="0EA5F78E" w:rsidRDefault="0EA5F78E" w:rsidP="0EA5F78E">
    <w:pPr>
      <w:pStyle w:val="Header"/>
    </w:pPr>
  </w:p>
</w:hdr>
</file>

<file path=word/intelligence2.xml><?xml version="1.0" encoding="utf-8"?>
<int2:intelligence xmlns:int2="http://schemas.microsoft.com/office/intelligence/2020/intelligence" xmlns:oel="http://schemas.microsoft.com/office/2019/extlst">
  <int2:observations>
    <int2:textHash int2:hashCode="StWDryLC59QMHJ" int2:id="+kVXwRO9">
      <int2:state int2:value="Rejected" int2:type="LegacyProofing"/>
    </int2:textHash>
    <int2:textHash int2:hashCode="tg0SG0OKOAw0PV" int2:id="PGTzu2tU">
      <int2:state int2:value="Rejected" int2:type="LegacyProofing"/>
    </int2:textHash>
    <int2:textHash int2:hashCode="tLtjCGOYlF5MzU" int2:id="Q5wIqL9d">
      <int2:state int2:value="Rejected" int2:type="LegacyProofing"/>
    </int2:textHash>
    <int2:textHash int2:hashCode="fghJdDeKK6oxb3" int2:id="WhFuGBzN">
      <int2:state int2:value="Rejected" int2:type="LegacyProofing"/>
    </int2:textHash>
    <int2:textHash int2:hashCode="mt2/VEEZ76SmQi" int2:id="kYY1CmN8">
      <int2:state int2:value="Rejected" int2:type="LegacyProofing"/>
    </int2:textHash>
    <int2:textHash int2:hashCode="GMyFLJrIA9qc3m" int2:id="o3J0vKoK">
      <int2:state int2:value="Rejected" int2:type="AugLoop_Text_Critique"/>
    </int2:textHash>
    <int2:bookmark int2:bookmarkName="_Int_AZJe7Qss" int2:invalidationBookmarkName="" int2:hashCode="d6Sch5qQ+4bvOr" int2:id="4lgFIT0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ED50A"/>
    <w:multiLevelType w:val="hybridMultilevel"/>
    <w:tmpl w:val="9F4CAAC2"/>
    <w:lvl w:ilvl="0" w:tplc="7D940CBE">
      <w:start w:val="1"/>
      <w:numFmt w:val="bullet"/>
      <w:lvlText w:val=""/>
      <w:lvlJc w:val="left"/>
      <w:pPr>
        <w:ind w:left="720" w:hanging="360"/>
      </w:pPr>
      <w:rPr>
        <w:rFonts w:ascii="Symbol" w:hAnsi="Symbol" w:hint="default"/>
      </w:rPr>
    </w:lvl>
    <w:lvl w:ilvl="1" w:tplc="3CFAC5EA">
      <w:start w:val="1"/>
      <w:numFmt w:val="bullet"/>
      <w:lvlText w:val="o"/>
      <w:lvlJc w:val="left"/>
      <w:pPr>
        <w:ind w:left="1440" w:hanging="360"/>
      </w:pPr>
      <w:rPr>
        <w:rFonts w:ascii="Courier New" w:hAnsi="Courier New" w:hint="default"/>
      </w:rPr>
    </w:lvl>
    <w:lvl w:ilvl="2" w:tplc="329C054A">
      <w:start w:val="1"/>
      <w:numFmt w:val="bullet"/>
      <w:lvlText w:val=""/>
      <w:lvlJc w:val="left"/>
      <w:pPr>
        <w:ind w:left="2160" w:hanging="360"/>
      </w:pPr>
      <w:rPr>
        <w:rFonts w:ascii="Wingdings" w:hAnsi="Wingdings" w:hint="default"/>
      </w:rPr>
    </w:lvl>
    <w:lvl w:ilvl="3" w:tplc="58CE5E4E">
      <w:start w:val="1"/>
      <w:numFmt w:val="bullet"/>
      <w:lvlText w:val=""/>
      <w:lvlJc w:val="left"/>
      <w:pPr>
        <w:ind w:left="2880" w:hanging="360"/>
      </w:pPr>
      <w:rPr>
        <w:rFonts w:ascii="Symbol" w:hAnsi="Symbol" w:hint="default"/>
      </w:rPr>
    </w:lvl>
    <w:lvl w:ilvl="4" w:tplc="63CABEEC">
      <w:start w:val="1"/>
      <w:numFmt w:val="bullet"/>
      <w:lvlText w:val="o"/>
      <w:lvlJc w:val="left"/>
      <w:pPr>
        <w:ind w:left="3600" w:hanging="360"/>
      </w:pPr>
      <w:rPr>
        <w:rFonts w:ascii="Courier New" w:hAnsi="Courier New" w:hint="default"/>
      </w:rPr>
    </w:lvl>
    <w:lvl w:ilvl="5" w:tplc="FCC49DE6">
      <w:start w:val="1"/>
      <w:numFmt w:val="bullet"/>
      <w:lvlText w:val=""/>
      <w:lvlJc w:val="left"/>
      <w:pPr>
        <w:ind w:left="4320" w:hanging="360"/>
      </w:pPr>
      <w:rPr>
        <w:rFonts w:ascii="Wingdings" w:hAnsi="Wingdings" w:hint="default"/>
      </w:rPr>
    </w:lvl>
    <w:lvl w:ilvl="6" w:tplc="05C6EF46">
      <w:start w:val="1"/>
      <w:numFmt w:val="bullet"/>
      <w:lvlText w:val=""/>
      <w:lvlJc w:val="left"/>
      <w:pPr>
        <w:ind w:left="5040" w:hanging="360"/>
      </w:pPr>
      <w:rPr>
        <w:rFonts w:ascii="Symbol" w:hAnsi="Symbol" w:hint="default"/>
      </w:rPr>
    </w:lvl>
    <w:lvl w:ilvl="7" w:tplc="DB26D1C4">
      <w:start w:val="1"/>
      <w:numFmt w:val="bullet"/>
      <w:lvlText w:val="o"/>
      <w:lvlJc w:val="left"/>
      <w:pPr>
        <w:ind w:left="5760" w:hanging="360"/>
      </w:pPr>
      <w:rPr>
        <w:rFonts w:ascii="Courier New" w:hAnsi="Courier New" w:hint="default"/>
      </w:rPr>
    </w:lvl>
    <w:lvl w:ilvl="8" w:tplc="DACA10FE">
      <w:start w:val="1"/>
      <w:numFmt w:val="bullet"/>
      <w:lvlText w:val=""/>
      <w:lvlJc w:val="left"/>
      <w:pPr>
        <w:ind w:left="6480" w:hanging="360"/>
      </w:pPr>
      <w:rPr>
        <w:rFonts w:ascii="Wingdings" w:hAnsi="Wingdings" w:hint="default"/>
      </w:rPr>
    </w:lvl>
  </w:abstractNum>
  <w:abstractNum w:abstractNumId="1" w15:restartNumberingAfterBreak="0">
    <w:nsid w:val="28C37800"/>
    <w:multiLevelType w:val="hybridMultilevel"/>
    <w:tmpl w:val="B372BAE4"/>
    <w:lvl w:ilvl="0" w:tplc="559A58C0">
      <w:start w:val="1"/>
      <w:numFmt w:val="bullet"/>
      <w:lvlText w:val=""/>
      <w:lvlJc w:val="left"/>
      <w:pPr>
        <w:ind w:left="720" w:hanging="360"/>
      </w:pPr>
      <w:rPr>
        <w:rFonts w:ascii="Symbol" w:hAnsi="Symbol" w:hint="default"/>
      </w:rPr>
    </w:lvl>
    <w:lvl w:ilvl="1" w:tplc="11B0CC2A">
      <w:start w:val="1"/>
      <w:numFmt w:val="bullet"/>
      <w:lvlText w:val=""/>
      <w:lvlJc w:val="left"/>
      <w:pPr>
        <w:ind w:left="1440" w:hanging="360"/>
      </w:pPr>
      <w:rPr>
        <w:rFonts w:ascii="Symbol" w:hAnsi="Symbol" w:hint="default"/>
      </w:rPr>
    </w:lvl>
    <w:lvl w:ilvl="2" w:tplc="20443CEE">
      <w:start w:val="1"/>
      <w:numFmt w:val="bullet"/>
      <w:lvlText w:val=""/>
      <w:lvlJc w:val="left"/>
      <w:pPr>
        <w:ind w:left="2160" w:hanging="360"/>
      </w:pPr>
      <w:rPr>
        <w:rFonts w:ascii="Wingdings" w:hAnsi="Wingdings" w:hint="default"/>
      </w:rPr>
    </w:lvl>
    <w:lvl w:ilvl="3" w:tplc="BF2EDD94">
      <w:start w:val="1"/>
      <w:numFmt w:val="bullet"/>
      <w:lvlText w:val=""/>
      <w:lvlJc w:val="left"/>
      <w:pPr>
        <w:ind w:left="2880" w:hanging="360"/>
      </w:pPr>
      <w:rPr>
        <w:rFonts w:ascii="Symbol" w:hAnsi="Symbol" w:hint="default"/>
      </w:rPr>
    </w:lvl>
    <w:lvl w:ilvl="4" w:tplc="35EE5D52">
      <w:start w:val="1"/>
      <w:numFmt w:val="bullet"/>
      <w:lvlText w:val="o"/>
      <w:lvlJc w:val="left"/>
      <w:pPr>
        <w:ind w:left="3600" w:hanging="360"/>
      </w:pPr>
      <w:rPr>
        <w:rFonts w:ascii="Courier New" w:hAnsi="Courier New" w:hint="default"/>
      </w:rPr>
    </w:lvl>
    <w:lvl w:ilvl="5" w:tplc="71BA4D54">
      <w:start w:val="1"/>
      <w:numFmt w:val="bullet"/>
      <w:lvlText w:val=""/>
      <w:lvlJc w:val="left"/>
      <w:pPr>
        <w:ind w:left="4320" w:hanging="360"/>
      </w:pPr>
      <w:rPr>
        <w:rFonts w:ascii="Wingdings" w:hAnsi="Wingdings" w:hint="default"/>
      </w:rPr>
    </w:lvl>
    <w:lvl w:ilvl="6" w:tplc="EC06504A">
      <w:start w:val="1"/>
      <w:numFmt w:val="bullet"/>
      <w:lvlText w:val=""/>
      <w:lvlJc w:val="left"/>
      <w:pPr>
        <w:ind w:left="5040" w:hanging="360"/>
      </w:pPr>
      <w:rPr>
        <w:rFonts w:ascii="Symbol" w:hAnsi="Symbol" w:hint="default"/>
      </w:rPr>
    </w:lvl>
    <w:lvl w:ilvl="7" w:tplc="C0586858">
      <w:start w:val="1"/>
      <w:numFmt w:val="bullet"/>
      <w:lvlText w:val="o"/>
      <w:lvlJc w:val="left"/>
      <w:pPr>
        <w:ind w:left="5760" w:hanging="360"/>
      </w:pPr>
      <w:rPr>
        <w:rFonts w:ascii="Courier New" w:hAnsi="Courier New" w:hint="default"/>
      </w:rPr>
    </w:lvl>
    <w:lvl w:ilvl="8" w:tplc="74265BEE">
      <w:start w:val="1"/>
      <w:numFmt w:val="bullet"/>
      <w:lvlText w:val=""/>
      <w:lvlJc w:val="left"/>
      <w:pPr>
        <w:ind w:left="6480" w:hanging="360"/>
      </w:pPr>
      <w:rPr>
        <w:rFonts w:ascii="Wingdings" w:hAnsi="Wingdings" w:hint="default"/>
      </w:rPr>
    </w:lvl>
  </w:abstractNum>
  <w:abstractNum w:abstractNumId="2" w15:restartNumberingAfterBreak="0">
    <w:nsid w:val="356942AC"/>
    <w:multiLevelType w:val="multilevel"/>
    <w:tmpl w:val="0826E8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9B103CA"/>
    <w:multiLevelType w:val="multilevel"/>
    <w:tmpl w:val="23B09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0520BD"/>
    <w:multiLevelType w:val="multilevel"/>
    <w:tmpl w:val="68A4D02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4D283AE3"/>
    <w:multiLevelType w:val="hybridMultilevel"/>
    <w:tmpl w:val="B4525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8647E6"/>
    <w:multiLevelType w:val="multilevel"/>
    <w:tmpl w:val="1970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0E2810"/>
    <w:multiLevelType w:val="multilevel"/>
    <w:tmpl w:val="608AF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2962C2"/>
    <w:multiLevelType w:val="multilevel"/>
    <w:tmpl w:val="E6CCBD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D73F87"/>
    <w:multiLevelType w:val="multilevel"/>
    <w:tmpl w:val="C4603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980DEB"/>
    <w:multiLevelType w:val="multilevel"/>
    <w:tmpl w:val="3E4C33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6399974">
    <w:abstractNumId w:val="0"/>
  </w:num>
  <w:num w:numId="2" w16cid:durableId="1387993524">
    <w:abstractNumId w:val="1"/>
  </w:num>
  <w:num w:numId="3" w16cid:durableId="93597190">
    <w:abstractNumId w:val="6"/>
  </w:num>
  <w:num w:numId="4" w16cid:durableId="1618683211">
    <w:abstractNumId w:val="3"/>
  </w:num>
  <w:num w:numId="5" w16cid:durableId="227805274">
    <w:abstractNumId w:val="7"/>
  </w:num>
  <w:num w:numId="6" w16cid:durableId="1910190082">
    <w:abstractNumId w:val="10"/>
  </w:num>
  <w:num w:numId="7" w16cid:durableId="502357098">
    <w:abstractNumId w:val="2"/>
  </w:num>
  <w:num w:numId="8" w16cid:durableId="1373461155">
    <w:abstractNumId w:val="4"/>
  </w:num>
  <w:num w:numId="9" w16cid:durableId="1424456060">
    <w:abstractNumId w:val="8"/>
  </w:num>
  <w:num w:numId="10" w16cid:durableId="2108042061">
    <w:abstractNumId w:val="9"/>
  </w:num>
  <w:num w:numId="11" w16cid:durableId="5049757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00F"/>
    <w:rsid w:val="0000628F"/>
    <w:rsid w:val="0001230F"/>
    <w:rsid w:val="000125A7"/>
    <w:rsid w:val="0002078C"/>
    <w:rsid w:val="00022A17"/>
    <w:rsid w:val="00031101"/>
    <w:rsid w:val="000352D3"/>
    <w:rsid w:val="000438A1"/>
    <w:rsid w:val="00047FF6"/>
    <w:rsid w:val="00056152"/>
    <w:rsid w:val="00057CFF"/>
    <w:rsid w:val="000601A0"/>
    <w:rsid w:val="00064129"/>
    <w:rsid w:val="00064345"/>
    <w:rsid w:val="00066FD7"/>
    <w:rsid w:val="00080A11"/>
    <w:rsid w:val="00094C7F"/>
    <w:rsid w:val="000B0584"/>
    <w:rsid w:val="000E25EE"/>
    <w:rsid w:val="000F0ED5"/>
    <w:rsid w:val="000F4920"/>
    <w:rsid w:val="001065E3"/>
    <w:rsid w:val="00117556"/>
    <w:rsid w:val="001244EA"/>
    <w:rsid w:val="00125702"/>
    <w:rsid w:val="00130FEF"/>
    <w:rsid w:val="001363CB"/>
    <w:rsid w:val="001570FD"/>
    <w:rsid w:val="00164628"/>
    <w:rsid w:val="001831A2"/>
    <w:rsid w:val="00183A67"/>
    <w:rsid w:val="001856DC"/>
    <w:rsid w:val="001B61B5"/>
    <w:rsid w:val="001E1C5D"/>
    <w:rsid w:val="001E260C"/>
    <w:rsid w:val="001E5E34"/>
    <w:rsid w:val="001F3878"/>
    <w:rsid w:val="001F3A3C"/>
    <w:rsid w:val="001F4C5C"/>
    <w:rsid w:val="001F62D1"/>
    <w:rsid w:val="001F7DCC"/>
    <w:rsid w:val="00206A86"/>
    <w:rsid w:val="00211DBD"/>
    <w:rsid w:val="00212505"/>
    <w:rsid w:val="0021568F"/>
    <w:rsid w:val="00217125"/>
    <w:rsid w:val="0023085A"/>
    <w:rsid w:val="00230C36"/>
    <w:rsid w:val="0024058E"/>
    <w:rsid w:val="00240748"/>
    <w:rsid w:val="00245077"/>
    <w:rsid w:val="00245BCB"/>
    <w:rsid w:val="00247E20"/>
    <w:rsid w:val="002567EA"/>
    <w:rsid w:val="00256E43"/>
    <w:rsid w:val="002616FD"/>
    <w:rsid w:val="00263237"/>
    <w:rsid w:val="002734B0"/>
    <w:rsid w:val="00281D8D"/>
    <w:rsid w:val="00285B29"/>
    <w:rsid w:val="00287622"/>
    <w:rsid w:val="002A30EE"/>
    <w:rsid w:val="002A336D"/>
    <w:rsid w:val="002B115B"/>
    <w:rsid w:val="002B3AFC"/>
    <w:rsid w:val="002B481D"/>
    <w:rsid w:val="002C73EF"/>
    <w:rsid w:val="002D0443"/>
    <w:rsid w:val="002E735B"/>
    <w:rsid w:val="002F0877"/>
    <w:rsid w:val="00301230"/>
    <w:rsid w:val="003169AC"/>
    <w:rsid w:val="0032634D"/>
    <w:rsid w:val="00334CB4"/>
    <w:rsid w:val="003405FB"/>
    <w:rsid w:val="00341418"/>
    <w:rsid w:val="0034302C"/>
    <w:rsid w:val="0034680A"/>
    <w:rsid w:val="003518BE"/>
    <w:rsid w:val="00352AD4"/>
    <w:rsid w:val="0037553C"/>
    <w:rsid w:val="00385A87"/>
    <w:rsid w:val="00391EE2"/>
    <w:rsid w:val="00395F5B"/>
    <w:rsid w:val="003966F2"/>
    <w:rsid w:val="003B0006"/>
    <w:rsid w:val="003C67B1"/>
    <w:rsid w:val="003D0FBC"/>
    <w:rsid w:val="003D3A56"/>
    <w:rsid w:val="003D4406"/>
    <w:rsid w:val="003F0509"/>
    <w:rsid w:val="003F0F9C"/>
    <w:rsid w:val="003F1CF4"/>
    <w:rsid w:val="003F60FB"/>
    <w:rsid w:val="003F62F4"/>
    <w:rsid w:val="003F686A"/>
    <w:rsid w:val="004032A5"/>
    <w:rsid w:val="004048E0"/>
    <w:rsid w:val="00410528"/>
    <w:rsid w:val="004121A2"/>
    <w:rsid w:val="004357A6"/>
    <w:rsid w:val="00470BC2"/>
    <w:rsid w:val="00473E54"/>
    <w:rsid w:val="00474CD3"/>
    <w:rsid w:val="00483C6C"/>
    <w:rsid w:val="004856DA"/>
    <w:rsid w:val="004872B6"/>
    <w:rsid w:val="004C4EE3"/>
    <w:rsid w:val="004D3267"/>
    <w:rsid w:val="004E792A"/>
    <w:rsid w:val="004F0E5B"/>
    <w:rsid w:val="004F4DDB"/>
    <w:rsid w:val="00502B27"/>
    <w:rsid w:val="005115B1"/>
    <w:rsid w:val="00513D52"/>
    <w:rsid w:val="00520B6A"/>
    <w:rsid w:val="005235BD"/>
    <w:rsid w:val="00524921"/>
    <w:rsid w:val="0053344C"/>
    <w:rsid w:val="00534D6A"/>
    <w:rsid w:val="0054334D"/>
    <w:rsid w:val="00547C8F"/>
    <w:rsid w:val="005528BF"/>
    <w:rsid w:val="00561070"/>
    <w:rsid w:val="00564074"/>
    <w:rsid w:val="005649E7"/>
    <w:rsid w:val="00580FAB"/>
    <w:rsid w:val="00582B12"/>
    <w:rsid w:val="00594069"/>
    <w:rsid w:val="00597B96"/>
    <w:rsid w:val="005A4056"/>
    <w:rsid w:val="005A753F"/>
    <w:rsid w:val="005B0664"/>
    <w:rsid w:val="005B4282"/>
    <w:rsid w:val="005B6631"/>
    <w:rsid w:val="005D5344"/>
    <w:rsid w:val="005E1E07"/>
    <w:rsid w:val="005E2F8C"/>
    <w:rsid w:val="005F45B2"/>
    <w:rsid w:val="00605481"/>
    <w:rsid w:val="00606768"/>
    <w:rsid w:val="0060751B"/>
    <w:rsid w:val="00644321"/>
    <w:rsid w:val="006452F9"/>
    <w:rsid w:val="00666973"/>
    <w:rsid w:val="00676E1C"/>
    <w:rsid w:val="0067775E"/>
    <w:rsid w:val="00677F6D"/>
    <w:rsid w:val="00680508"/>
    <w:rsid w:val="006912BA"/>
    <w:rsid w:val="006A376E"/>
    <w:rsid w:val="006A4FFF"/>
    <w:rsid w:val="006A7FA8"/>
    <w:rsid w:val="006B28CC"/>
    <w:rsid w:val="006B57A1"/>
    <w:rsid w:val="006D603F"/>
    <w:rsid w:val="006E3370"/>
    <w:rsid w:val="006F0E1E"/>
    <w:rsid w:val="006F1BE0"/>
    <w:rsid w:val="00710049"/>
    <w:rsid w:val="007113ED"/>
    <w:rsid w:val="00725CBC"/>
    <w:rsid w:val="00731BCD"/>
    <w:rsid w:val="00737812"/>
    <w:rsid w:val="00737BA7"/>
    <w:rsid w:val="00742C9F"/>
    <w:rsid w:val="007453AA"/>
    <w:rsid w:val="0077094D"/>
    <w:rsid w:val="00783163"/>
    <w:rsid w:val="00790C3D"/>
    <w:rsid w:val="007A577D"/>
    <w:rsid w:val="007A5A46"/>
    <w:rsid w:val="007A6066"/>
    <w:rsid w:val="007B1D31"/>
    <w:rsid w:val="007D4FA3"/>
    <w:rsid w:val="007E2C8C"/>
    <w:rsid w:val="007E59B5"/>
    <w:rsid w:val="007E5E01"/>
    <w:rsid w:val="007E753E"/>
    <w:rsid w:val="007F638F"/>
    <w:rsid w:val="007F7896"/>
    <w:rsid w:val="008012D7"/>
    <w:rsid w:val="00807B00"/>
    <w:rsid w:val="00823D79"/>
    <w:rsid w:val="00826A75"/>
    <w:rsid w:val="00834E5A"/>
    <w:rsid w:val="008355DE"/>
    <w:rsid w:val="00837DD2"/>
    <w:rsid w:val="00842256"/>
    <w:rsid w:val="00844336"/>
    <w:rsid w:val="00846A42"/>
    <w:rsid w:val="008475E1"/>
    <w:rsid w:val="00850A9B"/>
    <w:rsid w:val="00865694"/>
    <w:rsid w:val="008676B0"/>
    <w:rsid w:val="00872308"/>
    <w:rsid w:val="00873449"/>
    <w:rsid w:val="00880858"/>
    <w:rsid w:val="00880881"/>
    <w:rsid w:val="00881AF9"/>
    <w:rsid w:val="008908B9"/>
    <w:rsid w:val="008A500A"/>
    <w:rsid w:val="008C294B"/>
    <w:rsid w:val="008D1C3A"/>
    <w:rsid w:val="008D2AF5"/>
    <w:rsid w:val="008E3993"/>
    <w:rsid w:val="008E5B4C"/>
    <w:rsid w:val="008F05D3"/>
    <w:rsid w:val="008F20C4"/>
    <w:rsid w:val="008F6625"/>
    <w:rsid w:val="0090602E"/>
    <w:rsid w:val="00906EC5"/>
    <w:rsid w:val="009111F5"/>
    <w:rsid w:val="0091310A"/>
    <w:rsid w:val="009178BA"/>
    <w:rsid w:val="00923B3E"/>
    <w:rsid w:val="00923DC1"/>
    <w:rsid w:val="00931EA7"/>
    <w:rsid w:val="00943AA4"/>
    <w:rsid w:val="0095748B"/>
    <w:rsid w:val="009623CF"/>
    <w:rsid w:val="009657D4"/>
    <w:rsid w:val="0097145A"/>
    <w:rsid w:val="00974EBF"/>
    <w:rsid w:val="00977008"/>
    <w:rsid w:val="0098345E"/>
    <w:rsid w:val="00983C66"/>
    <w:rsid w:val="009856C0"/>
    <w:rsid w:val="00987882"/>
    <w:rsid w:val="009933E3"/>
    <w:rsid w:val="009A0870"/>
    <w:rsid w:val="009B0D56"/>
    <w:rsid w:val="009B2F87"/>
    <w:rsid w:val="009B696E"/>
    <w:rsid w:val="009C76C5"/>
    <w:rsid w:val="009D0258"/>
    <w:rsid w:val="009D1BB6"/>
    <w:rsid w:val="009D1D6B"/>
    <w:rsid w:val="009D5F2F"/>
    <w:rsid w:val="009F6576"/>
    <w:rsid w:val="00A0063F"/>
    <w:rsid w:val="00A068BD"/>
    <w:rsid w:val="00A0714F"/>
    <w:rsid w:val="00A11D06"/>
    <w:rsid w:val="00A22198"/>
    <w:rsid w:val="00A3316B"/>
    <w:rsid w:val="00A338CD"/>
    <w:rsid w:val="00A4647C"/>
    <w:rsid w:val="00A56B8F"/>
    <w:rsid w:val="00A62CBE"/>
    <w:rsid w:val="00A65B9E"/>
    <w:rsid w:val="00A70D37"/>
    <w:rsid w:val="00A94B2C"/>
    <w:rsid w:val="00AB02B5"/>
    <w:rsid w:val="00AB109A"/>
    <w:rsid w:val="00AB5E35"/>
    <w:rsid w:val="00AB639C"/>
    <w:rsid w:val="00AC1FFE"/>
    <w:rsid w:val="00AC305A"/>
    <w:rsid w:val="00AD5B76"/>
    <w:rsid w:val="00AD6FC7"/>
    <w:rsid w:val="00AE4A7B"/>
    <w:rsid w:val="00AE7E97"/>
    <w:rsid w:val="00AF7D44"/>
    <w:rsid w:val="00B05EA1"/>
    <w:rsid w:val="00B1386B"/>
    <w:rsid w:val="00B14150"/>
    <w:rsid w:val="00B24E77"/>
    <w:rsid w:val="00B3237B"/>
    <w:rsid w:val="00B55050"/>
    <w:rsid w:val="00B57697"/>
    <w:rsid w:val="00B6415B"/>
    <w:rsid w:val="00B64F96"/>
    <w:rsid w:val="00B72597"/>
    <w:rsid w:val="00B75C1A"/>
    <w:rsid w:val="00B929CB"/>
    <w:rsid w:val="00B94FD3"/>
    <w:rsid w:val="00BB0167"/>
    <w:rsid w:val="00BC147C"/>
    <w:rsid w:val="00BD184F"/>
    <w:rsid w:val="00BD5B72"/>
    <w:rsid w:val="00BE596D"/>
    <w:rsid w:val="00BE7AC7"/>
    <w:rsid w:val="00C065D7"/>
    <w:rsid w:val="00C111A2"/>
    <w:rsid w:val="00C31686"/>
    <w:rsid w:val="00C32736"/>
    <w:rsid w:val="00C349A8"/>
    <w:rsid w:val="00C43280"/>
    <w:rsid w:val="00C45A3E"/>
    <w:rsid w:val="00C4612A"/>
    <w:rsid w:val="00C60D4E"/>
    <w:rsid w:val="00C622C8"/>
    <w:rsid w:val="00C6338A"/>
    <w:rsid w:val="00C756D9"/>
    <w:rsid w:val="00C85503"/>
    <w:rsid w:val="00C91793"/>
    <w:rsid w:val="00CA4F0D"/>
    <w:rsid w:val="00CB2349"/>
    <w:rsid w:val="00CB266C"/>
    <w:rsid w:val="00CE0149"/>
    <w:rsid w:val="00CE2AC2"/>
    <w:rsid w:val="00CE7228"/>
    <w:rsid w:val="00CF23F1"/>
    <w:rsid w:val="00CF3483"/>
    <w:rsid w:val="00CF4F7E"/>
    <w:rsid w:val="00D1609B"/>
    <w:rsid w:val="00D1760F"/>
    <w:rsid w:val="00D275E6"/>
    <w:rsid w:val="00D30E14"/>
    <w:rsid w:val="00D317BD"/>
    <w:rsid w:val="00D3189A"/>
    <w:rsid w:val="00D352C6"/>
    <w:rsid w:val="00D476CB"/>
    <w:rsid w:val="00D52165"/>
    <w:rsid w:val="00D54B96"/>
    <w:rsid w:val="00D642D2"/>
    <w:rsid w:val="00D655A9"/>
    <w:rsid w:val="00D701BB"/>
    <w:rsid w:val="00D71F16"/>
    <w:rsid w:val="00D75731"/>
    <w:rsid w:val="00D81EE0"/>
    <w:rsid w:val="00D83C8A"/>
    <w:rsid w:val="00DA1814"/>
    <w:rsid w:val="00DA432B"/>
    <w:rsid w:val="00DA5638"/>
    <w:rsid w:val="00DB1401"/>
    <w:rsid w:val="00DB433D"/>
    <w:rsid w:val="00DB4E84"/>
    <w:rsid w:val="00DD6766"/>
    <w:rsid w:val="00DD71BB"/>
    <w:rsid w:val="00DF00C1"/>
    <w:rsid w:val="00DF02EA"/>
    <w:rsid w:val="00DF19A8"/>
    <w:rsid w:val="00E039AC"/>
    <w:rsid w:val="00E13888"/>
    <w:rsid w:val="00E20D76"/>
    <w:rsid w:val="00E21754"/>
    <w:rsid w:val="00E24663"/>
    <w:rsid w:val="00E31763"/>
    <w:rsid w:val="00E37119"/>
    <w:rsid w:val="00E465C6"/>
    <w:rsid w:val="00E54299"/>
    <w:rsid w:val="00E57364"/>
    <w:rsid w:val="00E5773C"/>
    <w:rsid w:val="00E803DD"/>
    <w:rsid w:val="00E84384"/>
    <w:rsid w:val="00E87969"/>
    <w:rsid w:val="00E9ADB0"/>
    <w:rsid w:val="00EA27E0"/>
    <w:rsid w:val="00ED68A0"/>
    <w:rsid w:val="00EE0876"/>
    <w:rsid w:val="00EE384F"/>
    <w:rsid w:val="00EE5735"/>
    <w:rsid w:val="00EF125B"/>
    <w:rsid w:val="00EF1C45"/>
    <w:rsid w:val="00EF214C"/>
    <w:rsid w:val="00F0157B"/>
    <w:rsid w:val="00F27E48"/>
    <w:rsid w:val="00F34EBE"/>
    <w:rsid w:val="00F4007A"/>
    <w:rsid w:val="00F41888"/>
    <w:rsid w:val="00F4258A"/>
    <w:rsid w:val="00F5464C"/>
    <w:rsid w:val="00F613ED"/>
    <w:rsid w:val="00F63309"/>
    <w:rsid w:val="00F73D50"/>
    <w:rsid w:val="00FA390C"/>
    <w:rsid w:val="00FA3C46"/>
    <w:rsid w:val="00FA4B85"/>
    <w:rsid w:val="00FB777D"/>
    <w:rsid w:val="00FC0E07"/>
    <w:rsid w:val="00FD300F"/>
    <w:rsid w:val="00FD72C4"/>
    <w:rsid w:val="00FF0D56"/>
    <w:rsid w:val="0112F935"/>
    <w:rsid w:val="011B4DB3"/>
    <w:rsid w:val="0142780A"/>
    <w:rsid w:val="0189E7E5"/>
    <w:rsid w:val="02579D90"/>
    <w:rsid w:val="0274BF6C"/>
    <w:rsid w:val="02907859"/>
    <w:rsid w:val="02A55030"/>
    <w:rsid w:val="02B424A3"/>
    <w:rsid w:val="02DBE290"/>
    <w:rsid w:val="02E1401C"/>
    <w:rsid w:val="03018F2E"/>
    <w:rsid w:val="03365C42"/>
    <w:rsid w:val="0356B97A"/>
    <w:rsid w:val="038933AF"/>
    <w:rsid w:val="03A28E9A"/>
    <w:rsid w:val="03B77325"/>
    <w:rsid w:val="03FD33BE"/>
    <w:rsid w:val="0438BC08"/>
    <w:rsid w:val="043983DB"/>
    <w:rsid w:val="043E9695"/>
    <w:rsid w:val="043FEC54"/>
    <w:rsid w:val="04ED629C"/>
    <w:rsid w:val="0511354D"/>
    <w:rsid w:val="053B8B79"/>
    <w:rsid w:val="056513BB"/>
    <w:rsid w:val="05827040"/>
    <w:rsid w:val="0599FCB2"/>
    <w:rsid w:val="05A89520"/>
    <w:rsid w:val="05B3543B"/>
    <w:rsid w:val="05EC4987"/>
    <w:rsid w:val="0659EFC5"/>
    <w:rsid w:val="0697DB58"/>
    <w:rsid w:val="06B5CA1F"/>
    <w:rsid w:val="0702C6D8"/>
    <w:rsid w:val="070961D2"/>
    <w:rsid w:val="07B7F37D"/>
    <w:rsid w:val="080CD8D9"/>
    <w:rsid w:val="08204470"/>
    <w:rsid w:val="08447EB5"/>
    <w:rsid w:val="087999EB"/>
    <w:rsid w:val="08E035E2"/>
    <w:rsid w:val="091CE5F0"/>
    <w:rsid w:val="09405837"/>
    <w:rsid w:val="09445F79"/>
    <w:rsid w:val="09477DFF"/>
    <w:rsid w:val="095B8006"/>
    <w:rsid w:val="097BFB5A"/>
    <w:rsid w:val="09B8063D"/>
    <w:rsid w:val="0A55BF7E"/>
    <w:rsid w:val="0AB94A48"/>
    <w:rsid w:val="0AD78BEA"/>
    <w:rsid w:val="0AEC3826"/>
    <w:rsid w:val="0AF06B8B"/>
    <w:rsid w:val="0B3000C4"/>
    <w:rsid w:val="0B3B0027"/>
    <w:rsid w:val="0B4AF701"/>
    <w:rsid w:val="0B6DC987"/>
    <w:rsid w:val="0B7AA805"/>
    <w:rsid w:val="0B7EE0E6"/>
    <w:rsid w:val="0BB881F9"/>
    <w:rsid w:val="0BBFA800"/>
    <w:rsid w:val="0BF1D315"/>
    <w:rsid w:val="0BF8B95B"/>
    <w:rsid w:val="0C051FD6"/>
    <w:rsid w:val="0C3C943D"/>
    <w:rsid w:val="0C5BB7DC"/>
    <w:rsid w:val="0C5D88CE"/>
    <w:rsid w:val="0C60C3B4"/>
    <w:rsid w:val="0C68D342"/>
    <w:rsid w:val="0CB4A5FE"/>
    <w:rsid w:val="0CE301C5"/>
    <w:rsid w:val="0CED750D"/>
    <w:rsid w:val="0D562CAD"/>
    <w:rsid w:val="0DA6E380"/>
    <w:rsid w:val="0DC40038"/>
    <w:rsid w:val="0E11E6AD"/>
    <w:rsid w:val="0E2D6F29"/>
    <w:rsid w:val="0E3058FA"/>
    <w:rsid w:val="0E7478EF"/>
    <w:rsid w:val="0EA5F78E"/>
    <w:rsid w:val="0ED76EBF"/>
    <w:rsid w:val="0EE3494C"/>
    <w:rsid w:val="0EE53EE6"/>
    <w:rsid w:val="0EF1FD0E"/>
    <w:rsid w:val="0F0FA321"/>
    <w:rsid w:val="0F38C4E1"/>
    <w:rsid w:val="0F4C018D"/>
    <w:rsid w:val="0F89467F"/>
    <w:rsid w:val="0F94CA1C"/>
    <w:rsid w:val="0FA69AC7"/>
    <w:rsid w:val="0FADA3A9"/>
    <w:rsid w:val="1008EE43"/>
    <w:rsid w:val="1038BAE1"/>
    <w:rsid w:val="108B8011"/>
    <w:rsid w:val="10C85DA6"/>
    <w:rsid w:val="10CDA683"/>
    <w:rsid w:val="10D9152C"/>
    <w:rsid w:val="1104DD54"/>
    <w:rsid w:val="11509B4D"/>
    <w:rsid w:val="11FC3205"/>
    <w:rsid w:val="12259D7F"/>
    <w:rsid w:val="12299DD0"/>
    <w:rsid w:val="126C60C3"/>
    <w:rsid w:val="12E82CD3"/>
    <w:rsid w:val="130C8298"/>
    <w:rsid w:val="1313A8A4"/>
    <w:rsid w:val="133595C4"/>
    <w:rsid w:val="1362B1EE"/>
    <w:rsid w:val="1370521A"/>
    <w:rsid w:val="1372551F"/>
    <w:rsid w:val="13914DE5"/>
    <w:rsid w:val="1425FA58"/>
    <w:rsid w:val="1443DF0A"/>
    <w:rsid w:val="14A9716F"/>
    <w:rsid w:val="14AD9410"/>
    <w:rsid w:val="152C890B"/>
    <w:rsid w:val="152F244B"/>
    <w:rsid w:val="153A559A"/>
    <w:rsid w:val="1545D3BF"/>
    <w:rsid w:val="1561E047"/>
    <w:rsid w:val="15649D16"/>
    <w:rsid w:val="15691AC2"/>
    <w:rsid w:val="1578540E"/>
    <w:rsid w:val="157A2269"/>
    <w:rsid w:val="158E1DEF"/>
    <w:rsid w:val="158E5715"/>
    <w:rsid w:val="159FEC32"/>
    <w:rsid w:val="15C2B7B5"/>
    <w:rsid w:val="15DF96C8"/>
    <w:rsid w:val="1630B531"/>
    <w:rsid w:val="16C2AA29"/>
    <w:rsid w:val="16C5681C"/>
    <w:rsid w:val="16E08EEF"/>
    <w:rsid w:val="17107E33"/>
    <w:rsid w:val="1719E31C"/>
    <w:rsid w:val="1729EE50"/>
    <w:rsid w:val="173A61EE"/>
    <w:rsid w:val="174A253E"/>
    <w:rsid w:val="1753C591"/>
    <w:rsid w:val="176DE324"/>
    <w:rsid w:val="17927B98"/>
    <w:rsid w:val="17BC07F0"/>
    <w:rsid w:val="17E12647"/>
    <w:rsid w:val="17E719C7"/>
    <w:rsid w:val="18193149"/>
    <w:rsid w:val="186AA149"/>
    <w:rsid w:val="186DC6CC"/>
    <w:rsid w:val="1878458B"/>
    <w:rsid w:val="1890C9F7"/>
    <w:rsid w:val="18AE4707"/>
    <w:rsid w:val="18E9E7C9"/>
    <w:rsid w:val="1908004E"/>
    <w:rsid w:val="190B701A"/>
    <w:rsid w:val="191E6B8D"/>
    <w:rsid w:val="193F9EEB"/>
    <w:rsid w:val="1985C8AA"/>
    <w:rsid w:val="19A5CAA4"/>
    <w:rsid w:val="19E29452"/>
    <w:rsid w:val="1A17F054"/>
    <w:rsid w:val="1A32A5F2"/>
    <w:rsid w:val="1A4AAA1C"/>
    <w:rsid w:val="1A646617"/>
    <w:rsid w:val="1AA1558E"/>
    <w:rsid w:val="1AAA3487"/>
    <w:rsid w:val="1AC1CA2D"/>
    <w:rsid w:val="1B0A4976"/>
    <w:rsid w:val="1B2D0381"/>
    <w:rsid w:val="1BDF2A8F"/>
    <w:rsid w:val="1C037CB4"/>
    <w:rsid w:val="1C0C1F2D"/>
    <w:rsid w:val="1C2B7607"/>
    <w:rsid w:val="1C3F63DD"/>
    <w:rsid w:val="1C8D27B1"/>
    <w:rsid w:val="1CC4D5C6"/>
    <w:rsid w:val="1CF7AAD5"/>
    <w:rsid w:val="1D011315"/>
    <w:rsid w:val="1D1D1398"/>
    <w:rsid w:val="1D362E77"/>
    <w:rsid w:val="1D416FD2"/>
    <w:rsid w:val="1D73CDE3"/>
    <w:rsid w:val="1E0E2B12"/>
    <w:rsid w:val="1E3269CF"/>
    <w:rsid w:val="1E51A47C"/>
    <w:rsid w:val="1E9CE376"/>
    <w:rsid w:val="1ED9EC39"/>
    <w:rsid w:val="1F383564"/>
    <w:rsid w:val="1F3AA9BF"/>
    <w:rsid w:val="1F588772"/>
    <w:rsid w:val="1F59294D"/>
    <w:rsid w:val="1F67F70C"/>
    <w:rsid w:val="1FBB7955"/>
    <w:rsid w:val="202BA7FA"/>
    <w:rsid w:val="2038B179"/>
    <w:rsid w:val="20574C09"/>
    <w:rsid w:val="207FCBA7"/>
    <w:rsid w:val="20809B4D"/>
    <w:rsid w:val="20953463"/>
    <w:rsid w:val="20A30C22"/>
    <w:rsid w:val="20C6F77B"/>
    <w:rsid w:val="20C9B7B0"/>
    <w:rsid w:val="20DEDCD5"/>
    <w:rsid w:val="20DF5C73"/>
    <w:rsid w:val="20F4F9AE"/>
    <w:rsid w:val="20FEF5FA"/>
    <w:rsid w:val="21463A92"/>
    <w:rsid w:val="214E1144"/>
    <w:rsid w:val="2153F7B0"/>
    <w:rsid w:val="21607C78"/>
    <w:rsid w:val="219E9D11"/>
    <w:rsid w:val="21E8DFB7"/>
    <w:rsid w:val="21EDB581"/>
    <w:rsid w:val="21F2474C"/>
    <w:rsid w:val="226592F5"/>
    <w:rsid w:val="22805D3F"/>
    <w:rsid w:val="2290CA0F"/>
    <w:rsid w:val="22BDCA4E"/>
    <w:rsid w:val="22C514EC"/>
    <w:rsid w:val="22E55ED1"/>
    <w:rsid w:val="22FEAD27"/>
    <w:rsid w:val="23274808"/>
    <w:rsid w:val="23341D44"/>
    <w:rsid w:val="233A6D72"/>
    <w:rsid w:val="23546B9E"/>
    <w:rsid w:val="23705499"/>
    <w:rsid w:val="2392A092"/>
    <w:rsid w:val="23CEED2C"/>
    <w:rsid w:val="23EE16D7"/>
    <w:rsid w:val="23F92569"/>
    <w:rsid w:val="245B7323"/>
    <w:rsid w:val="2468E775"/>
    <w:rsid w:val="246EB0F2"/>
    <w:rsid w:val="248827A2"/>
    <w:rsid w:val="24951C0B"/>
    <w:rsid w:val="24AF885D"/>
    <w:rsid w:val="24D2100A"/>
    <w:rsid w:val="24DA2EE0"/>
    <w:rsid w:val="25424BFD"/>
    <w:rsid w:val="25461A1A"/>
    <w:rsid w:val="256D4ABB"/>
    <w:rsid w:val="257A02C5"/>
    <w:rsid w:val="25C86AD1"/>
    <w:rsid w:val="261AD1F5"/>
    <w:rsid w:val="26213B47"/>
    <w:rsid w:val="2648D9B9"/>
    <w:rsid w:val="26637CBA"/>
    <w:rsid w:val="268AC2CD"/>
    <w:rsid w:val="26E0507B"/>
    <w:rsid w:val="26F6A1A3"/>
    <w:rsid w:val="27717F57"/>
    <w:rsid w:val="27825759"/>
    <w:rsid w:val="2783F19D"/>
    <w:rsid w:val="279B5020"/>
    <w:rsid w:val="27AB0C3D"/>
    <w:rsid w:val="27B28712"/>
    <w:rsid w:val="27CFA421"/>
    <w:rsid w:val="27E987CA"/>
    <w:rsid w:val="283397ED"/>
    <w:rsid w:val="28345594"/>
    <w:rsid w:val="2858DDB0"/>
    <w:rsid w:val="2859B3F2"/>
    <w:rsid w:val="2899C8FA"/>
    <w:rsid w:val="28CC3F89"/>
    <w:rsid w:val="28D5D2F6"/>
    <w:rsid w:val="28E8DCB2"/>
    <w:rsid w:val="29000B93"/>
    <w:rsid w:val="29669AF1"/>
    <w:rsid w:val="29795964"/>
    <w:rsid w:val="29AFC861"/>
    <w:rsid w:val="29BA3C83"/>
    <w:rsid w:val="2A30EF87"/>
    <w:rsid w:val="2A421CC6"/>
    <w:rsid w:val="2A69E591"/>
    <w:rsid w:val="2ABC2AA3"/>
    <w:rsid w:val="2B0F05FA"/>
    <w:rsid w:val="2B1B0FF5"/>
    <w:rsid w:val="2B4CA43A"/>
    <w:rsid w:val="2B69C010"/>
    <w:rsid w:val="2B6B75CF"/>
    <w:rsid w:val="2BE204A2"/>
    <w:rsid w:val="2BE7B690"/>
    <w:rsid w:val="2BF6A215"/>
    <w:rsid w:val="2C2CD532"/>
    <w:rsid w:val="2CB621BC"/>
    <w:rsid w:val="2CEB3EDC"/>
    <w:rsid w:val="2CF1DD45"/>
    <w:rsid w:val="2CF98F14"/>
    <w:rsid w:val="2D1BD6BE"/>
    <w:rsid w:val="2D767A53"/>
    <w:rsid w:val="2D7FD872"/>
    <w:rsid w:val="2DB74124"/>
    <w:rsid w:val="2DF7FF68"/>
    <w:rsid w:val="2EAAED99"/>
    <w:rsid w:val="2F00D289"/>
    <w:rsid w:val="2FC7EA32"/>
    <w:rsid w:val="30234EE4"/>
    <w:rsid w:val="303871F4"/>
    <w:rsid w:val="30B3301D"/>
    <w:rsid w:val="30E7A2FC"/>
    <w:rsid w:val="30EB8320"/>
    <w:rsid w:val="30ECD0DB"/>
    <w:rsid w:val="31C54E68"/>
    <w:rsid w:val="31ED995E"/>
    <w:rsid w:val="31F0D1E9"/>
    <w:rsid w:val="322E61D3"/>
    <w:rsid w:val="32329936"/>
    <w:rsid w:val="3232D4F0"/>
    <w:rsid w:val="32551671"/>
    <w:rsid w:val="32597C83"/>
    <w:rsid w:val="327B8B5C"/>
    <w:rsid w:val="327E4B0D"/>
    <w:rsid w:val="328B2DA8"/>
    <w:rsid w:val="329FB195"/>
    <w:rsid w:val="32B303E4"/>
    <w:rsid w:val="331744CC"/>
    <w:rsid w:val="33425EAD"/>
    <w:rsid w:val="336BE605"/>
    <w:rsid w:val="339FBEEE"/>
    <w:rsid w:val="33B791F9"/>
    <w:rsid w:val="33E6B501"/>
    <w:rsid w:val="3446804A"/>
    <w:rsid w:val="34962E5B"/>
    <w:rsid w:val="3510F697"/>
    <w:rsid w:val="351D58D0"/>
    <w:rsid w:val="3539F4BB"/>
    <w:rsid w:val="35CBBF7A"/>
    <w:rsid w:val="35E99BBA"/>
    <w:rsid w:val="35EF9B7B"/>
    <w:rsid w:val="35FBAC76"/>
    <w:rsid w:val="36024977"/>
    <w:rsid w:val="3683DE14"/>
    <w:rsid w:val="36B5EDC5"/>
    <w:rsid w:val="36BC75B4"/>
    <w:rsid w:val="36ECDB9B"/>
    <w:rsid w:val="372F9222"/>
    <w:rsid w:val="3735FF85"/>
    <w:rsid w:val="373D41CF"/>
    <w:rsid w:val="373E3DE2"/>
    <w:rsid w:val="375BE3AF"/>
    <w:rsid w:val="379DFB1E"/>
    <w:rsid w:val="37A905E5"/>
    <w:rsid w:val="38576F8A"/>
    <w:rsid w:val="387F92DC"/>
    <w:rsid w:val="389FF356"/>
    <w:rsid w:val="38B1EB5E"/>
    <w:rsid w:val="38B3E288"/>
    <w:rsid w:val="38D7BD64"/>
    <w:rsid w:val="38EB0CB0"/>
    <w:rsid w:val="39230F37"/>
    <w:rsid w:val="39271F79"/>
    <w:rsid w:val="3931A646"/>
    <w:rsid w:val="393CD6BD"/>
    <w:rsid w:val="394F175D"/>
    <w:rsid w:val="39B2D363"/>
    <w:rsid w:val="3A13D666"/>
    <w:rsid w:val="3A6BCBA5"/>
    <w:rsid w:val="3A755EA4"/>
    <w:rsid w:val="3AB54C03"/>
    <w:rsid w:val="3AC39848"/>
    <w:rsid w:val="3AD000BF"/>
    <w:rsid w:val="3B0FF3D0"/>
    <w:rsid w:val="3B13A0AF"/>
    <w:rsid w:val="3B1D9B3B"/>
    <w:rsid w:val="3B319E9C"/>
    <w:rsid w:val="3B741E34"/>
    <w:rsid w:val="3B81E337"/>
    <w:rsid w:val="3B826371"/>
    <w:rsid w:val="3BBCA5BC"/>
    <w:rsid w:val="3BC15EF1"/>
    <w:rsid w:val="3C064DC9"/>
    <w:rsid w:val="3C154F03"/>
    <w:rsid w:val="3C64CBCB"/>
    <w:rsid w:val="3C728EF3"/>
    <w:rsid w:val="3C80A802"/>
    <w:rsid w:val="3CD69F66"/>
    <w:rsid w:val="3D003C05"/>
    <w:rsid w:val="3D83CCE3"/>
    <w:rsid w:val="3D93A25A"/>
    <w:rsid w:val="3D9A8544"/>
    <w:rsid w:val="3DA50AFD"/>
    <w:rsid w:val="3DEAC5B2"/>
    <w:rsid w:val="3DF91594"/>
    <w:rsid w:val="3E07F53F"/>
    <w:rsid w:val="3E740192"/>
    <w:rsid w:val="3E79669B"/>
    <w:rsid w:val="3E828272"/>
    <w:rsid w:val="3EC2C263"/>
    <w:rsid w:val="3F3192EC"/>
    <w:rsid w:val="3F457E53"/>
    <w:rsid w:val="3F592BD6"/>
    <w:rsid w:val="3F668E03"/>
    <w:rsid w:val="3F769B79"/>
    <w:rsid w:val="3F959FD1"/>
    <w:rsid w:val="3FBEE96C"/>
    <w:rsid w:val="3FE62FBD"/>
    <w:rsid w:val="401143BF"/>
    <w:rsid w:val="401F91FF"/>
    <w:rsid w:val="40DE4575"/>
    <w:rsid w:val="40F7115F"/>
    <w:rsid w:val="411B1D8E"/>
    <w:rsid w:val="413032C3"/>
    <w:rsid w:val="4132A464"/>
    <w:rsid w:val="41ECE5F9"/>
    <w:rsid w:val="4211DCEE"/>
    <w:rsid w:val="427244C9"/>
    <w:rsid w:val="42BCE5AA"/>
    <w:rsid w:val="42C0A825"/>
    <w:rsid w:val="42C54ACE"/>
    <w:rsid w:val="42C64ED5"/>
    <w:rsid w:val="42F29DE3"/>
    <w:rsid w:val="43132868"/>
    <w:rsid w:val="432B3F15"/>
    <w:rsid w:val="434C6A12"/>
    <w:rsid w:val="43554E89"/>
    <w:rsid w:val="438A4452"/>
    <w:rsid w:val="4396BC3F"/>
    <w:rsid w:val="43B55549"/>
    <w:rsid w:val="43D68409"/>
    <w:rsid w:val="43F8A6D0"/>
    <w:rsid w:val="441885CB"/>
    <w:rsid w:val="449F355A"/>
    <w:rsid w:val="44BC3480"/>
    <w:rsid w:val="44E237AD"/>
    <w:rsid w:val="45158B49"/>
    <w:rsid w:val="45497DB0"/>
    <w:rsid w:val="4562BC81"/>
    <w:rsid w:val="45972FBD"/>
    <w:rsid w:val="459EE589"/>
    <w:rsid w:val="45B4E894"/>
    <w:rsid w:val="45ED5BA4"/>
    <w:rsid w:val="46013FB0"/>
    <w:rsid w:val="4637004C"/>
    <w:rsid w:val="4669646F"/>
    <w:rsid w:val="46989959"/>
    <w:rsid w:val="46B6EEFA"/>
    <w:rsid w:val="46BF2A22"/>
    <w:rsid w:val="46FB3876"/>
    <w:rsid w:val="472B27E6"/>
    <w:rsid w:val="473AB5EA"/>
    <w:rsid w:val="475CBD5E"/>
    <w:rsid w:val="47C670B4"/>
    <w:rsid w:val="47CD2A75"/>
    <w:rsid w:val="47CFC9D3"/>
    <w:rsid w:val="47E27059"/>
    <w:rsid w:val="47F00CB5"/>
    <w:rsid w:val="481E6626"/>
    <w:rsid w:val="48552B19"/>
    <w:rsid w:val="4887C0B4"/>
    <w:rsid w:val="48A18AB3"/>
    <w:rsid w:val="48E3235C"/>
    <w:rsid w:val="4919D7CE"/>
    <w:rsid w:val="4966093F"/>
    <w:rsid w:val="49CA1C3C"/>
    <w:rsid w:val="49E680E2"/>
    <w:rsid w:val="4A115620"/>
    <w:rsid w:val="4A16578F"/>
    <w:rsid w:val="4A36A660"/>
    <w:rsid w:val="4A370DED"/>
    <w:rsid w:val="4A6763EE"/>
    <w:rsid w:val="4A9CF6ED"/>
    <w:rsid w:val="4AB95BE2"/>
    <w:rsid w:val="4ADDF088"/>
    <w:rsid w:val="4B099B24"/>
    <w:rsid w:val="4B0F7418"/>
    <w:rsid w:val="4B266CDA"/>
    <w:rsid w:val="4B39B25C"/>
    <w:rsid w:val="4B54D7F0"/>
    <w:rsid w:val="4B8A0A8D"/>
    <w:rsid w:val="4BBCA0B4"/>
    <w:rsid w:val="4BC74112"/>
    <w:rsid w:val="4C03FC75"/>
    <w:rsid w:val="4C269825"/>
    <w:rsid w:val="4CE61C59"/>
    <w:rsid w:val="4D220FBC"/>
    <w:rsid w:val="4D319586"/>
    <w:rsid w:val="4D519E85"/>
    <w:rsid w:val="4D665286"/>
    <w:rsid w:val="4DE5795A"/>
    <w:rsid w:val="4DF00E60"/>
    <w:rsid w:val="4E542457"/>
    <w:rsid w:val="4E79FF3A"/>
    <w:rsid w:val="4E853924"/>
    <w:rsid w:val="4EA8DF57"/>
    <w:rsid w:val="4EB2E857"/>
    <w:rsid w:val="4EFE1C00"/>
    <w:rsid w:val="4F1EE8B5"/>
    <w:rsid w:val="4F45EA47"/>
    <w:rsid w:val="4F6EB285"/>
    <w:rsid w:val="4F8506E4"/>
    <w:rsid w:val="4F89AC3D"/>
    <w:rsid w:val="50537248"/>
    <w:rsid w:val="50743985"/>
    <w:rsid w:val="5087193D"/>
    <w:rsid w:val="508933EA"/>
    <w:rsid w:val="50D3925C"/>
    <w:rsid w:val="510C3875"/>
    <w:rsid w:val="51209F10"/>
    <w:rsid w:val="5120D745"/>
    <w:rsid w:val="51653FB7"/>
    <w:rsid w:val="51B90EEE"/>
    <w:rsid w:val="51C41777"/>
    <w:rsid w:val="51FD314C"/>
    <w:rsid w:val="5219ED28"/>
    <w:rsid w:val="525A7907"/>
    <w:rsid w:val="52986C1D"/>
    <w:rsid w:val="52A75986"/>
    <w:rsid w:val="52D3CC32"/>
    <w:rsid w:val="52E7E5A9"/>
    <w:rsid w:val="5396FD68"/>
    <w:rsid w:val="53BDEA61"/>
    <w:rsid w:val="54011CB1"/>
    <w:rsid w:val="54133C92"/>
    <w:rsid w:val="5483A1A5"/>
    <w:rsid w:val="54CCEF77"/>
    <w:rsid w:val="551433DB"/>
    <w:rsid w:val="553529EC"/>
    <w:rsid w:val="55518DEA"/>
    <w:rsid w:val="55CE1BEE"/>
    <w:rsid w:val="55DA4620"/>
    <w:rsid w:val="5613D6F6"/>
    <w:rsid w:val="562299CD"/>
    <w:rsid w:val="56369214"/>
    <w:rsid w:val="57132386"/>
    <w:rsid w:val="5737E3E5"/>
    <w:rsid w:val="5758C73A"/>
    <w:rsid w:val="576A54B9"/>
    <w:rsid w:val="57A73D55"/>
    <w:rsid w:val="57FF53B2"/>
    <w:rsid w:val="5870E520"/>
    <w:rsid w:val="58721454"/>
    <w:rsid w:val="58892EAC"/>
    <w:rsid w:val="58E79315"/>
    <w:rsid w:val="59D40820"/>
    <w:rsid w:val="59D863CC"/>
    <w:rsid w:val="5A0B0D49"/>
    <w:rsid w:val="5A4DFD95"/>
    <w:rsid w:val="5A6F84A7"/>
    <w:rsid w:val="5AB205D4"/>
    <w:rsid w:val="5ADCF8DB"/>
    <w:rsid w:val="5B5BE539"/>
    <w:rsid w:val="5B991C59"/>
    <w:rsid w:val="5B9A5A06"/>
    <w:rsid w:val="5B9AFA2E"/>
    <w:rsid w:val="5BBC3F42"/>
    <w:rsid w:val="5BD0D491"/>
    <w:rsid w:val="5BFDEC1E"/>
    <w:rsid w:val="5C2E386B"/>
    <w:rsid w:val="5C7AAE78"/>
    <w:rsid w:val="5C80BB8C"/>
    <w:rsid w:val="5CD7FDC0"/>
    <w:rsid w:val="5CE911BB"/>
    <w:rsid w:val="5DA72569"/>
    <w:rsid w:val="5F0DD10F"/>
    <w:rsid w:val="5F1E9B6D"/>
    <w:rsid w:val="5F5D81D1"/>
    <w:rsid w:val="5F9926DD"/>
    <w:rsid w:val="5F9AE628"/>
    <w:rsid w:val="5FBD6F44"/>
    <w:rsid w:val="5FDEFE30"/>
    <w:rsid w:val="608D5E7F"/>
    <w:rsid w:val="6096561F"/>
    <w:rsid w:val="609BF27B"/>
    <w:rsid w:val="60B0978C"/>
    <w:rsid w:val="60B13C4C"/>
    <w:rsid w:val="60DDF66A"/>
    <w:rsid w:val="60E262E5"/>
    <w:rsid w:val="60E346C0"/>
    <w:rsid w:val="60F76408"/>
    <w:rsid w:val="61354924"/>
    <w:rsid w:val="6191061A"/>
    <w:rsid w:val="619F15BF"/>
    <w:rsid w:val="61AEBD9A"/>
    <w:rsid w:val="61EF09D0"/>
    <w:rsid w:val="6202B200"/>
    <w:rsid w:val="62866CBE"/>
    <w:rsid w:val="62868468"/>
    <w:rsid w:val="629C7C30"/>
    <w:rsid w:val="62A92C12"/>
    <w:rsid w:val="62B86839"/>
    <w:rsid w:val="62B917B8"/>
    <w:rsid w:val="62D183E5"/>
    <w:rsid w:val="62D1A6CD"/>
    <w:rsid w:val="632245B7"/>
    <w:rsid w:val="636F95A5"/>
    <w:rsid w:val="63704472"/>
    <w:rsid w:val="637FE964"/>
    <w:rsid w:val="6387BD97"/>
    <w:rsid w:val="63A8D578"/>
    <w:rsid w:val="63B839F9"/>
    <w:rsid w:val="63F667C3"/>
    <w:rsid w:val="640EE7BF"/>
    <w:rsid w:val="6430F2F4"/>
    <w:rsid w:val="64767642"/>
    <w:rsid w:val="64A67BE9"/>
    <w:rsid w:val="64EC460B"/>
    <w:rsid w:val="650B6606"/>
    <w:rsid w:val="655676DD"/>
    <w:rsid w:val="65A270EE"/>
    <w:rsid w:val="65CDBA94"/>
    <w:rsid w:val="661139B1"/>
    <w:rsid w:val="663351A1"/>
    <w:rsid w:val="66548FA7"/>
    <w:rsid w:val="66A134E8"/>
    <w:rsid w:val="66AA61D6"/>
    <w:rsid w:val="66CEB3AC"/>
    <w:rsid w:val="66FEA3AC"/>
    <w:rsid w:val="670960AD"/>
    <w:rsid w:val="6711FE34"/>
    <w:rsid w:val="6718AE91"/>
    <w:rsid w:val="67277D71"/>
    <w:rsid w:val="67360403"/>
    <w:rsid w:val="6741CFE6"/>
    <w:rsid w:val="67572515"/>
    <w:rsid w:val="67E9D104"/>
    <w:rsid w:val="6826455B"/>
    <w:rsid w:val="685C7391"/>
    <w:rsid w:val="691643CE"/>
    <w:rsid w:val="691CAD1F"/>
    <w:rsid w:val="691D2D23"/>
    <w:rsid w:val="691FD27E"/>
    <w:rsid w:val="69B3F87E"/>
    <w:rsid w:val="69E54032"/>
    <w:rsid w:val="6A435C95"/>
    <w:rsid w:val="6A53B31C"/>
    <w:rsid w:val="6A5B8FE3"/>
    <w:rsid w:val="6A600AE2"/>
    <w:rsid w:val="6A732700"/>
    <w:rsid w:val="6AA9C202"/>
    <w:rsid w:val="6AC4D56D"/>
    <w:rsid w:val="6AE7C3B3"/>
    <w:rsid w:val="6AF28625"/>
    <w:rsid w:val="6B7AAC8D"/>
    <w:rsid w:val="6B85A9D5"/>
    <w:rsid w:val="6BDFC5BA"/>
    <w:rsid w:val="6C4904DA"/>
    <w:rsid w:val="6C6A2E1B"/>
    <w:rsid w:val="6C7BA639"/>
    <w:rsid w:val="6C801436"/>
    <w:rsid w:val="6C82FC13"/>
    <w:rsid w:val="6C8B7CF5"/>
    <w:rsid w:val="6CA16895"/>
    <w:rsid w:val="6CD7EA8F"/>
    <w:rsid w:val="6D2BBF29"/>
    <w:rsid w:val="6D6DD92B"/>
    <w:rsid w:val="6D71DDA6"/>
    <w:rsid w:val="6D832BF0"/>
    <w:rsid w:val="6D845B8A"/>
    <w:rsid w:val="6DBF5D54"/>
    <w:rsid w:val="6E8FC225"/>
    <w:rsid w:val="6EBA9461"/>
    <w:rsid w:val="6EC0054A"/>
    <w:rsid w:val="6EC87F75"/>
    <w:rsid w:val="6ED37ED2"/>
    <w:rsid w:val="6F0EB583"/>
    <w:rsid w:val="6F1284CB"/>
    <w:rsid w:val="6F3BE39C"/>
    <w:rsid w:val="6F6F1E8C"/>
    <w:rsid w:val="6FE1EF02"/>
    <w:rsid w:val="70845AFD"/>
    <w:rsid w:val="708B46FE"/>
    <w:rsid w:val="7098601D"/>
    <w:rsid w:val="70E6DEBC"/>
    <w:rsid w:val="70E7C132"/>
    <w:rsid w:val="70FCD77B"/>
    <w:rsid w:val="70FD116F"/>
    <w:rsid w:val="7113142A"/>
    <w:rsid w:val="71270DB5"/>
    <w:rsid w:val="717944D6"/>
    <w:rsid w:val="71EE9388"/>
    <w:rsid w:val="71F546E0"/>
    <w:rsid w:val="71FF5760"/>
    <w:rsid w:val="7200D84D"/>
    <w:rsid w:val="7204E8E4"/>
    <w:rsid w:val="724B611E"/>
    <w:rsid w:val="724C925D"/>
    <w:rsid w:val="724D5A13"/>
    <w:rsid w:val="72C3B635"/>
    <w:rsid w:val="72F0983A"/>
    <w:rsid w:val="72F7CFB4"/>
    <w:rsid w:val="73655E9A"/>
    <w:rsid w:val="7365F764"/>
    <w:rsid w:val="7367E1F0"/>
    <w:rsid w:val="73AAE331"/>
    <w:rsid w:val="73F45411"/>
    <w:rsid w:val="741B9D72"/>
    <w:rsid w:val="74217B8A"/>
    <w:rsid w:val="7453862D"/>
    <w:rsid w:val="745790E9"/>
    <w:rsid w:val="746B27FF"/>
    <w:rsid w:val="7472C400"/>
    <w:rsid w:val="74E2445A"/>
    <w:rsid w:val="75361F0A"/>
    <w:rsid w:val="754EDE39"/>
    <w:rsid w:val="7569F2C2"/>
    <w:rsid w:val="759471C5"/>
    <w:rsid w:val="75C0FB93"/>
    <w:rsid w:val="75C8B4B8"/>
    <w:rsid w:val="7626EA52"/>
    <w:rsid w:val="76897B0E"/>
    <w:rsid w:val="76996D60"/>
    <w:rsid w:val="76A91931"/>
    <w:rsid w:val="76D9A570"/>
    <w:rsid w:val="77124F1E"/>
    <w:rsid w:val="775FE9C7"/>
    <w:rsid w:val="7786A506"/>
    <w:rsid w:val="77AB8C0B"/>
    <w:rsid w:val="77CB5FEA"/>
    <w:rsid w:val="7826B0EE"/>
    <w:rsid w:val="7843ED96"/>
    <w:rsid w:val="78AA74D3"/>
    <w:rsid w:val="78AE1F7F"/>
    <w:rsid w:val="78BA3435"/>
    <w:rsid w:val="78BA3515"/>
    <w:rsid w:val="78D37853"/>
    <w:rsid w:val="78E9637B"/>
    <w:rsid w:val="7900637B"/>
    <w:rsid w:val="7913D73C"/>
    <w:rsid w:val="7948DAE1"/>
    <w:rsid w:val="794EE37B"/>
    <w:rsid w:val="7969B336"/>
    <w:rsid w:val="7999F4EC"/>
    <w:rsid w:val="79AC3CE3"/>
    <w:rsid w:val="79C337E5"/>
    <w:rsid w:val="79C8DC67"/>
    <w:rsid w:val="7A1C081B"/>
    <w:rsid w:val="7A21F025"/>
    <w:rsid w:val="7A2BCE0C"/>
    <w:rsid w:val="7A30C783"/>
    <w:rsid w:val="7A3286CE"/>
    <w:rsid w:val="7A7BA958"/>
    <w:rsid w:val="7AF91E69"/>
    <w:rsid w:val="7B6E7C3D"/>
    <w:rsid w:val="7B856276"/>
    <w:rsid w:val="7B97D813"/>
    <w:rsid w:val="7BB82B92"/>
    <w:rsid w:val="7BC999FB"/>
    <w:rsid w:val="7BDD07B6"/>
    <w:rsid w:val="7C23113B"/>
    <w:rsid w:val="7C35B7A5"/>
    <w:rsid w:val="7C401DB4"/>
    <w:rsid w:val="7C5A1629"/>
    <w:rsid w:val="7CED8846"/>
    <w:rsid w:val="7CF1F624"/>
    <w:rsid w:val="7CF65EFA"/>
    <w:rsid w:val="7D155DAD"/>
    <w:rsid w:val="7D25BA8C"/>
    <w:rsid w:val="7D686845"/>
    <w:rsid w:val="7D69CE58"/>
    <w:rsid w:val="7DB20CED"/>
    <w:rsid w:val="7DD3931F"/>
    <w:rsid w:val="7DD3B970"/>
    <w:rsid w:val="7E083B96"/>
    <w:rsid w:val="7E35EE82"/>
    <w:rsid w:val="7E3A3FCC"/>
    <w:rsid w:val="7E4A599C"/>
    <w:rsid w:val="7E4F004D"/>
    <w:rsid w:val="7EB0A60F"/>
    <w:rsid w:val="7EB628F0"/>
    <w:rsid w:val="7EC8939A"/>
    <w:rsid w:val="7ED76B15"/>
    <w:rsid w:val="7EFAFB33"/>
    <w:rsid w:val="7EFDDE16"/>
    <w:rsid w:val="7F260203"/>
    <w:rsid w:val="7F57FEBC"/>
    <w:rsid w:val="7FA31AFF"/>
    <w:rsid w:val="7FC39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C7E85"/>
  <w15:chartTrackingRefBased/>
  <w15:docId w15:val="{0BED9709-0D3F-4F58-A63A-7C5280AF0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D30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D300F"/>
  </w:style>
  <w:style w:type="character" w:customStyle="1" w:styleId="eop">
    <w:name w:val="eop"/>
    <w:basedOn w:val="DefaultParagraphFont"/>
    <w:rsid w:val="00FD300F"/>
  </w:style>
  <w:style w:type="character" w:customStyle="1" w:styleId="scxw164120651">
    <w:name w:val="scxw164120651"/>
    <w:basedOn w:val="DefaultParagraphFont"/>
    <w:rsid w:val="00FD300F"/>
  </w:style>
  <w:style w:type="character" w:customStyle="1" w:styleId="tabchar">
    <w:name w:val="tabchar"/>
    <w:basedOn w:val="DefaultParagraphFont"/>
    <w:rsid w:val="00FD300F"/>
  </w:style>
  <w:style w:type="character" w:styleId="CommentReference">
    <w:name w:val="annotation reference"/>
    <w:basedOn w:val="DefaultParagraphFont"/>
    <w:uiPriority w:val="99"/>
    <w:semiHidden/>
    <w:unhideWhenUsed/>
    <w:rsid w:val="003F0F9C"/>
    <w:rPr>
      <w:sz w:val="16"/>
      <w:szCs w:val="16"/>
    </w:rPr>
  </w:style>
  <w:style w:type="paragraph" w:styleId="CommentText">
    <w:name w:val="annotation text"/>
    <w:basedOn w:val="Normal"/>
    <w:link w:val="CommentTextChar"/>
    <w:uiPriority w:val="99"/>
    <w:unhideWhenUsed/>
    <w:rsid w:val="003F0F9C"/>
    <w:pPr>
      <w:spacing w:line="240" w:lineRule="auto"/>
    </w:pPr>
    <w:rPr>
      <w:sz w:val="20"/>
      <w:szCs w:val="20"/>
    </w:rPr>
  </w:style>
  <w:style w:type="character" w:customStyle="1" w:styleId="CommentTextChar">
    <w:name w:val="Comment Text Char"/>
    <w:basedOn w:val="DefaultParagraphFont"/>
    <w:link w:val="CommentText"/>
    <w:uiPriority w:val="99"/>
    <w:rsid w:val="003F0F9C"/>
    <w:rPr>
      <w:sz w:val="20"/>
      <w:szCs w:val="20"/>
    </w:rPr>
  </w:style>
  <w:style w:type="paragraph" w:styleId="CommentSubject">
    <w:name w:val="annotation subject"/>
    <w:basedOn w:val="CommentText"/>
    <w:next w:val="CommentText"/>
    <w:link w:val="CommentSubjectChar"/>
    <w:uiPriority w:val="99"/>
    <w:semiHidden/>
    <w:unhideWhenUsed/>
    <w:rsid w:val="003F0F9C"/>
    <w:rPr>
      <w:b/>
      <w:bCs/>
    </w:rPr>
  </w:style>
  <w:style w:type="character" w:customStyle="1" w:styleId="CommentSubjectChar">
    <w:name w:val="Comment Subject Char"/>
    <w:basedOn w:val="CommentTextChar"/>
    <w:link w:val="CommentSubject"/>
    <w:uiPriority w:val="99"/>
    <w:semiHidden/>
    <w:rsid w:val="003F0F9C"/>
    <w:rPr>
      <w:b/>
      <w:bCs/>
      <w:sz w:val="20"/>
      <w:szCs w:val="20"/>
    </w:rPr>
  </w:style>
  <w:style w:type="paragraph" w:styleId="BalloonText">
    <w:name w:val="Balloon Text"/>
    <w:basedOn w:val="Normal"/>
    <w:link w:val="BalloonTextChar"/>
    <w:uiPriority w:val="99"/>
    <w:semiHidden/>
    <w:unhideWhenUsed/>
    <w:rsid w:val="003F0F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F9C"/>
    <w:rPr>
      <w:rFonts w:ascii="Segoe UI" w:hAnsi="Segoe UI" w:cs="Segoe UI"/>
      <w:sz w:val="18"/>
      <w:szCs w:val="18"/>
    </w:rPr>
  </w:style>
  <w:style w:type="character" w:styleId="Hyperlink">
    <w:name w:val="Hyperlink"/>
    <w:basedOn w:val="DefaultParagraphFont"/>
    <w:uiPriority w:val="99"/>
    <w:unhideWhenUsed/>
    <w:rsid w:val="00DD6766"/>
    <w:rPr>
      <w:color w:val="0563C1" w:themeColor="hyperlink"/>
      <w:u w:val="single"/>
    </w:rPr>
  </w:style>
  <w:style w:type="character" w:styleId="UnresolvedMention">
    <w:name w:val="Unresolved Mention"/>
    <w:basedOn w:val="DefaultParagraphFont"/>
    <w:uiPriority w:val="99"/>
    <w:unhideWhenUsed/>
    <w:rsid w:val="00DD6766"/>
    <w:rPr>
      <w:color w:val="605E5C"/>
      <w:shd w:val="clear" w:color="auto" w:fill="E1DFDD"/>
    </w:rPr>
  </w:style>
  <w:style w:type="paragraph" w:styleId="ListParagraph">
    <w:name w:val="List Paragraph"/>
    <w:basedOn w:val="Normal"/>
    <w:uiPriority w:val="34"/>
    <w:qFormat/>
    <w:rsid w:val="00DD6766"/>
    <w:pPr>
      <w:ind w:left="720"/>
      <w:contextualSpacing/>
    </w:pPr>
  </w:style>
  <w:style w:type="character" w:styleId="Mention">
    <w:name w:val="Mention"/>
    <w:basedOn w:val="DefaultParagraphFont"/>
    <w:uiPriority w:val="99"/>
    <w:unhideWhenUsed/>
    <w:rPr>
      <w:color w:val="2B579A"/>
      <w:shd w:val="clear" w:color="auto" w:fill="E6E6E6"/>
    </w:rPr>
  </w:style>
  <w:style w:type="table" w:styleId="TableGrid">
    <w:name w:val="Table Grid"/>
    <w:basedOn w:val="TableNormal"/>
    <w:uiPriority w:val="59"/>
    <w:rsid w:val="00FB4123"/>
    <w:pPr>
      <w:spacing w:after="0" w:line="240" w:lineRule="auto"/>
    </w:pP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3C67B1"/>
    <w:rPr>
      <w:color w:val="954F72" w:themeColor="followedHyperlink"/>
      <w:u w:val="single"/>
    </w:rPr>
  </w:style>
  <w:style w:type="paragraph" w:styleId="Revision">
    <w:name w:val="Revision"/>
    <w:hidden/>
    <w:uiPriority w:val="99"/>
    <w:semiHidden/>
    <w:rsid w:val="007E59B5"/>
    <w:pPr>
      <w:spacing w:after="0" w:line="240" w:lineRule="auto"/>
    </w:pPr>
  </w:style>
  <w:style w:type="paragraph" w:styleId="NoSpacing">
    <w:name w:val="No Spacing"/>
    <w:uiPriority w:val="1"/>
    <w:qFormat/>
    <w:rsid w:val="007E5E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462649">
      <w:bodyDiv w:val="1"/>
      <w:marLeft w:val="0"/>
      <w:marRight w:val="0"/>
      <w:marTop w:val="0"/>
      <w:marBottom w:val="0"/>
      <w:divBdr>
        <w:top w:val="none" w:sz="0" w:space="0" w:color="auto"/>
        <w:left w:val="none" w:sz="0" w:space="0" w:color="auto"/>
        <w:bottom w:val="none" w:sz="0" w:space="0" w:color="auto"/>
        <w:right w:val="none" w:sz="0" w:space="0" w:color="auto"/>
      </w:divBdr>
    </w:div>
    <w:div w:id="1311398480">
      <w:bodyDiv w:val="1"/>
      <w:marLeft w:val="0"/>
      <w:marRight w:val="0"/>
      <w:marTop w:val="0"/>
      <w:marBottom w:val="0"/>
      <w:divBdr>
        <w:top w:val="none" w:sz="0" w:space="0" w:color="auto"/>
        <w:left w:val="none" w:sz="0" w:space="0" w:color="auto"/>
        <w:bottom w:val="none" w:sz="0" w:space="0" w:color="auto"/>
        <w:right w:val="none" w:sz="0" w:space="0" w:color="auto"/>
      </w:divBdr>
    </w:div>
    <w:div w:id="1638990354">
      <w:bodyDiv w:val="1"/>
      <w:marLeft w:val="0"/>
      <w:marRight w:val="0"/>
      <w:marTop w:val="0"/>
      <w:marBottom w:val="0"/>
      <w:divBdr>
        <w:top w:val="none" w:sz="0" w:space="0" w:color="auto"/>
        <w:left w:val="none" w:sz="0" w:space="0" w:color="auto"/>
        <w:bottom w:val="none" w:sz="0" w:space="0" w:color="auto"/>
        <w:right w:val="none" w:sz="0" w:space="0" w:color="auto"/>
      </w:divBdr>
      <w:divsChild>
        <w:div w:id="10375138">
          <w:marLeft w:val="0"/>
          <w:marRight w:val="0"/>
          <w:marTop w:val="0"/>
          <w:marBottom w:val="0"/>
          <w:divBdr>
            <w:top w:val="none" w:sz="0" w:space="0" w:color="auto"/>
            <w:left w:val="none" w:sz="0" w:space="0" w:color="auto"/>
            <w:bottom w:val="none" w:sz="0" w:space="0" w:color="auto"/>
            <w:right w:val="none" w:sz="0" w:space="0" w:color="auto"/>
          </w:divBdr>
          <w:divsChild>
            <w:div w:id="100077521">
              <w:marLeft w:val="0"/>
              <w:marRight w:val="0"/>
              <w:marTop w:val="0"/>
              <w:marBottom w:val="0"/>
              <w:divBdr>
                <w:top w:val="none" w:sz="0" w:space="0" w:color="auto"/>
                <w:left w:val="none" w:sz="0" w:space="0" w:color="auto"/>
                <w:bottom w:val="none" w:sz="0" w:space="0" w:color="auto"/>
                <w:right w:val="none" w:sz="0" w:space="0" w:color="auto"/>
              </w:divBdr>
            </w:div>
            <w:div w:id="514003986">
              <w:marLeft w:val="0"/>
              <w:marRight w:val="0"/>
              <w:marTop w:val="0"/>
              <w:marBottom w:val="0"/>
              <w:divBdr>
                <w:top w:val="none" w:sz="0" w:space="0" w:color="auto"/>
                <w:left w:val="none" w:sz="0" w:space="0" w:color="auto"/>
                <w:bottom w:val="none" w:sz="0" w:space="0" w:color="auto"/>
                <w:right w:val="none" w:sz="0" w:space="0" w:color="auto"/>
              </w:divBdr>
            </w:div>
          </w:divsChild>
        </w:div>
        <w:div w:id="81995822">
          <w:marLeft w:val="0"/>
          <w:marRight w:val="0"/>
          <w:marTop w:val="0"/>
          <w:marBottom w:val="0"/>
          <w:divBdr>
            <w:top w:val="none" w:sz="0" w:space="0" w:color="auto"/>
            <w:left w:val="none" w:sz="0" w:space="0" w:color="auto"/>
            <w:bottom w:val="none" w:sz="0" w:space="0" w:color="auto"/>
            <w:right w:val="none" w:sz="0" w:space="0" w:color="auto"/>
          </w:divBdr>
        </w:div>
        <w:div w:id="106631900">
          <w:marLeft w:val="0"/>
          <w:marRight w:val="0"/>
          <w:marTop w:val="0"/>
          <w:marBottom w:val="0"/>
          <w:divBdr>
            <w:top w:val="none" w:sz="0" w:space="0" w:color="auto"/>
            <w:left w:val="none" w:sz="0" w:space="0" w:color="auto"/>
            <w:bottom w:val="none" w:sz="0" w:space="0" w:color="auto"/>
            <w:right w:val="none" w:sz="0" w:space="0" w:color="auto"/>
          </w:divBdr>
        </w:div>
        <w:div w:id="182406816">
          <w:marLeft w:val="0"/>
          <w:marRight w:val="0"/>
          <w:marTop w:val="0"/>
          <w:marBottom w:val="0"/>
          <w:divBdr>
            <w:top w:val="none" w:sz="0" w:space="0" w:color="auto"/>
            <w:left w:val="none" w:sz="0" w:space="0" w:color="auto"/>
            <w:bottom w:val="none" w:sz="0" w:space="0" w:color="auto"/>
            <w:right w:val="none" w:sz="0" w:space="0" w:color="auto"/>
          </w:divBdr>
        </w:div>
        <w:div w:id="196310894">
          <w:marLeft w:val="0"/>
          <w:marRight w:val="0"/>
          <w:marTop w:val="0"/>
          <w:marBottom w:val="0"/>
          <w:divBdr>
            <w:top w:val="none" w:sz="0" w:space="0" w:color="auto"/>
            <w:left w:val="none" w:sz="0" w:space="0" w:color="auto"/>
            <w:bottom w:val="none" w:sz="0" w:space="0" w:color="auto"/>
            <w:right w:val="none" w:sz="0" w:space="0" w:color="auto"/>
          </w:divBdr>
        </w:div>
        <w:div w:id="253779737">
          <w:marLeft w:val="0"/>
          <w:marRight w:val="0"/>
          <w:marTop w:val="0"/>
          <w:marBottom w:val="0"/>
          <w:divBdr>
            <w:top w:val="none" w:sz="0" w:space="0" w:color="auto"/>
            <w:left w:val="none" w:sz="0" w:space="0" w:color="auto"/>
            <w:bottom w:val="none" w:sz="0" w:space="0" w:color="auto"/>
            <w:right w:val="none" w:sz="0" w:space="0" w:color="auto"/>
          </w:divBdr>
        </w:div>
        <w:div w:id="253903262">
          <w:marLeft w:val="0"/>
          <w:marRight w:val="0"/>
          <w:marTop w:val="0"/>
          <w:marBottom w:val="0"/>
          <w:divBdr>
            <w:top w:val="none" w:sz="0" w:space="0" w:color="auto"/>
            <w:left w:val="none" w:sz="0" w:space="0" w:color="auto"/>
            <w:bottom w:val="none" w:sz="0" w:space="0" w:color="auto"/>
            <w:right w:val="none" w:sz="0" w:space="0" w:color="auto"/>
          </w:divBdr>
        </w:div>
        <w:div w:id="266545750">
          <w:marLeft w:val="0"/>
          <w:marRight w:val="0"/>
          <w:marTop w:val="0"/>
          <w:marBottom w:val="0"/>
          <w:divBdr>
            <w:top w:val="none" w:sz="0" w:space="0" w:color="auto"/>
            <w:left w:val="none" w:sz="0" w:space="0" w:color="auto"/>
            <w:bottom w:val="none" w:sz="0" w:space="0" w:color="auto"/>
            <w:right w:val="none" w:sz="0" w:space="0" w:color="auto"/>
          </w:divBdr>
        </w:div>
        <w:div w:id="294140577">
          <w:marLeft w:val="0"/>
          <w:marRight w:val="0"/>
          <w:marTop w:val="0"/>
          <w:marBottom w:val="0"/>
          <w:divBdr>
            <w:top w:val="none" w:sz="0" w:space="0" w:color="auto"/>
            <w:left w:val="none" w:sz="0" w:space="0" w:color="auto"/>
            <w:bottom w:val="none" w:sz="0" w:space="0" w:color="auto"/>
            <w:right w:val="none" w:sz="0" w:space="0" w:color="auto"/>
          </w:divBdr>
        </w:div>
        <w:div w:id="298073626">
          <w:marLeft w:val="0"/>
          <w:marRight w:val="0"/>
          <w:marTop w:val="0"/>
          <w:marBottom w:val="0"/>
          <w:divBdr>
            <w:top w:val="none" w:sz="0" w:space="0" w:color="auto"/>
            <w:left w:val="none" w:sz="0" w:space="0" w:color="auto"/>
            <w:bottom w:val="none" w:sz="0" w:space="0" w:color="auto"/>
            <w:right w:val="none" w:sz="0" w:space="0" w:color="auto"/>
          </w:divBdr>
        </w:div>
        <w:div w:id="320157577">
          <w:marLeft w:val="0"/>
          <w:marRight w:val="0"/>
          <w:marTop w:val="0"/>
          <w:marBottom w:val="0"/>
          <w:divBdr>
            <w:top w:val="none" w:sz="0" w:space="0" w:color="auto"/>
            <w:left w:val="none" w:sz="0" w:space="0" w:color="auto"/>
            <w:bottom w:val="none" w:sz="0" w:space="0" w:color="auto"/>
            <w:right w:val="none" w:sz="0" w:space="0" w:color="auto"/>
          </w:divBdr>
        </w:div>
        <w:div w:id="445077799">
          <w:marLeft w:val="0"/>
          <w:marRight w:val="0"/>
          <w:marTop w:val="0"/>
          <w:marBottom w:val="0"/>
          <w:divBdr>
            <w:top w:val="none" w:sz="0" w:space="0" w:color="auto"/>
            <w:left w:val="none" w:sz="0" w:space="0" w:color="auto"/>
            <w:bottom w:val="none" w:sz="0" w:space="0" w:color="auto"/>
            <w:right w:val="none" w:sz="0" w:space="0" w:color="auto"/>
          </w:divBdr>
        </w:div>
        <w:div w:id="459762206">
          <w:marLeft w:val="0"/>
          <w:marRight w:val="0"/>
          <w:marTop w:val="0"/>
          <w:marBottom w:val="0"/>
          <w:divBdr>
            <w:top w:val="none" w:sz="0" w:space="0" w:color="auto"/>
            <w:left w:val="none" w:sz="0" w:space="0" w:color="auto"/>
            <w:bottom w:val="none" w:sz="0" w:space="0" w:color="auto"/>
            <w:right w:val="none" w:sz="0" w:space="0" w:color="auto"/>
          </w:divBdr>
        </w:div>
        <w:div w:id="505052583">
          <w:marLeft w:val="0"/>
          <w:marRight w:val="0"/>
          <w:marTop w:val="0"/>
          <w:marBottom w:val="0"/>
          <w:divBdr>
            <w:top w:val="none" w:sz="0" w:space="0" w:color="auto"/>
            <w:left w:val="none" w:sz="0" w:space="0" w:color="auto"/>
            <w:bottom w:val="none" w:sz="0" w:space="0" w:color="auto"/>
            <w:right w:val="none" w:sz="0" w:space="0" w:color="auto"/>
          </w:divBdr>
        </w:div>
        <w:div w:id="509296996">
          <w:marLeft w:val="0"/>
          <w:marRight w:val="0"/>
          <w:marTop w:val="0"/>
          <w:marBottom w:val="0"/>
          <w:divBdr>
            <w:top w:val="none" w:sz="0" w:space="0" w:color="auto"/>
            <w:left w:val="none" w:sz="0" w:space="0" w:color="auto"/>
            <w:bottom w:val="none" w:sz="0" w:space="0" w:color="auto"/>
            <w:right w:val="none" w:sz="0" w:space="0" w:color="auto"/>
          </w:divBdr>
        </w:div>
        <w:div w:id="539365008">
          <w:marLeft w:val="0"/>
          <w:marRight w:val="0"/>
          <w:marTop w:val="0"/>
          <w:marBottom w:val="0"/>
          <w:divBdr>
            <w:top w:val="none" w:sz="0" w:space="0" w:color="auto"/>
            <w:left w:val="none" w:sz="0" w:space="0" w:color="auto"/>
            <w:bottom w:val="none" w:sz="0" w:space="0" w:color="auto"/>
            <w:right w:val="none" w:sz="0" w:space="0" w:color="auto"/>
          </w:divBdr>
        </w:div>
        <w:div w:id="598831229">
          <w:marLeft w:val="0"/>
          <w:marRight w:val="0"/>
          <w:marTop w:val="0"/>
          <w:marBottom w:val="0"/>
          <w:divBdr>
            <w:top w:val="none" w:sz="0" w:space="0" w:color="auto"/>
            <w:left w:val="none" w:sz="0" w:space="0" w:color="auto"/>
            <w:bottom w:val="none" w:sz="0" w:space="0" w:color="auto"/>
            <w:right w:val="none" w:sz="0" w:space="0" w:color="auto"/>
          </w:divBdr>
        </w:div>
        <w:div w:id="606498881">
          <w:marLeft w:val="0"/>
          <w:marRight w:val="0"/>
          <w:marTop w:val="0"/>
          <w:marBottom w:val="0"/>
          <w:divBdr>
            <w:top w:val="none" w:sz="0" w:space="0" w:color="auto"/>
            <w:left w:val="none" w:sz="0" w:space="0" w:color="auto"/>
            <w:bottom w:val="none" w:sz="0" w:space="0" w:color="auto"/>
            <w:right w:val="none" w:sz="0" w:space="0" w:color="auto"/>
          </w:divBdr>
        </w:div>
        <w:div w:id="611743247">
          <w:marLeft w:val="0"/>
          <w:marRight w:val="0"/>
          <w:marTop w:val="0"/>
          <w:marBottom w:val="0"/>
          <w:divBdr>
            <w:top w:val="none" w:sz="0" w:space="0" w:color="auto"/>
            <w:left w:val="none" w:sz="0" w:space="0" w:color="auto"/>
            <w:bottom w:val="none" w:sz="0" w:space="0" w:color="auto"/>
            <w:right w:val="none" w:sz="0" w:space="0" w:color="auto"/>
          </w:divBdr>
          <w:divsChild>
            <w:div w:id="1040743347">
              <w:marLeft w:val="-75"/>
              <w:marRight w:val="0"/>
              <w:marTop w:val="30"/>
              <w:marBottom w:val="30"/>
              <w:divBdr>
                <w:top w:val="none" w:sz="0" w:space="0" w:color="auto"/>
                <w:left w:val="none" w:sz="0" w:space="0" w:color="auto"/>
                <w:bottom w:val="none" w:sz="0" w:space="0" w:color="auto"/>
                <w:right w:val="none" w:sz="0" w:space="0" w:color="auto"/>
              </w:divBdr>
              <w:divsChild>
                <w:div w:id="473565224">
                  <w:marLeft w:val="0"/>
                  <w:marRight w:val="0"/>
                  <w:marTop w:val="0"/>
                  <w:marBottom w:val="0"/>
                  <w:divBdr>
                    <w:top w:val="none" w:sz="0" w:space="0" w:color="auto"/>
                    <w:left w:val="none" w:sz="0" w:space="0" w:color="auto"/>
                    <w:bottom w:val="none" w:sz="0" w:space="0" w:color="auto"/>
                    <w:right w:val="none" w:sz="0" w:space="0" w:color="auto"/>
                  </w:divBdr>
                  <w:divsChild>
                    <w:div w:id="1198816749">
                      <w:marLeft w:val="0"/>
                      <w:marRight w:val="0"/>
                      <w:marTop w:val="0"/>
                      <w:marBottom w:val="0"/>
                      <w:divBdr>
                        <w:top w:val="none" w:sz="0" w:space="0" w:color="auto"/>
                        <w:left w:val="none" w:sz="0" w:space="0" w:color="auto"/>
                        <w:bottom w:val="none" w:sz="0" w:space="0" w:color="auto"/>
                        <w:right w:val="none" w:sz="0" w:space="0" w:color="auto"/>
                      </w:divBdr>
                    </w:div>
                  </w:divsChild>
                </w:div>
                <w:div w:id="718169667">
                  <w:marLeft w:val="0"/>
                  <w:marRight w:val="0"/>
                  <w:marTop w:val="0"/>
                  <w:marBottom w:val="0"/>
                  <w:divBdr>
                    <w:top w:val="none" w:sz="0" w:space="0" w:color="auto"/>
                    <w:left w:val="none" w:sz="0" w:space="0" w:color="auto"/>
                    <w:bottom w:val="none" w:sz="0" w:space="0" w:color="auto"/>
                    <w:right w:val="none" w:sz="0" w:space="0" w:color="auto"/>
                  </w:divBdr>
                  <w:divsChild>
                    <w:div w:id="834952907">
                      <w:marLeft w:val="0"/>
                      <w:marRight w:val="0"/>
                      <w:marTop w:val="0"/>
                      <w:marBottom w:val="0"/>
                      <w:divBdr>
                        <w:top w:val="none" w:sz="0" w:space="0" w:color="auto"/>
                        <w:left w:val="none" w:sz="0" w:space="0" w:color="auto"/>
                        <w:bottom w:val="none" w:sz="0" w:space="0" w:color="auto"/>
                        <w:right w:val="none" w:sz="0" w:space="0" w:color="auto"/>
                      </w:divBdr>
                    </w:div>
                  </w:divsChild>
                </w:div>
                <w:div w:id="753672838">
                  <w:marLeft w:val="0"/>
                  <w:marRight w:val="0"/>
                  <w:marTop w:val="0"/>
                  <w:marBottom w:val="0"/>
                  <w:divBdr>
                    <w:top w:val="none" w:sz="0" w:space="0" w:color="auto"/>
                    <w:left w:val="none" w:sz="0" w:space="0" w:color="auto"/>
                    <w:bottom w:val="none" w:sz="0" w:space="0" w:color="auto"/>
                    <w:right w:val="none" w:sz="0" w:space="0" w:color="auto"/>
                  </w:divBdr>
                  <w:divsChild>
                    <w:div w:id="2124882030">
                      <w:marLeft w:val="0"/>
                      <w:marRight w:val="0"/>
                      <w:marTop w:val="0"/>
                      <w:marBottom w:val="0"/>
                      <w:divBdr>
                        <w:top w:val="none" w:sz="0" w:space="0" w:color="auto"/>
                        <w:left w:val="none" w:sz="0" w:space="0" w:color="auto"/>
                        <w:bottom w:val="none" w:sz="0" w:space="0" w:color="auto"/>
                        <w:right w:val="none" w:sz="0" w:space="0" w:color="auto"/>
                      </w:divBdr>
                    </w:div>
                  </w:divsChild>
                </w:div>
                <w:div w:id="831995206">
                  <w:marLeft w:val="0"/>
                  <w:marRight w:val="0"/>
                  <w:marTop w:val="0"/>
                  <w:marBottom w:val="0"/>
                  <w:divBdr>
                    <w:top w:val="none" w:sz="0" w:space="0" w:color="auto"/>
                    <w:left w:val="none" w:sz="0" w:space="0" w:color="auto"/>
                    <w:bottom w:val="none" w:sz="0" w:space="0" w:color="auto"/>
                    <w:right w:val="none" w:sz="0" w:space="0" w:color="auto"/>
                  </w:divBdr>
                  <w:divsChild>
                    <w:div w:id="804810794">
                      <w:marLeft w:val="0"/>
                      <w:marRight w:val="0"/>
                      <w:marTop w:val="0"/>
                      <w:marBottom w:val="0"/>
                      <w:divBdr>
                        <w:top w:val="none" w:sz="0" w:space="0" w:color="auto"/>
                        <w:left w:val="none" w:sz="0" w:space="0" w:color="auto"/>
                        <w:bottom w:val="none" w:sz="0" w:space="0" w:color="auto"/>
                        <w:right w:val="none" w:sz="0" w:space="0" w:color="auto"/>
                      </w:divBdr>
                    </w:div>
                  </w:divsChild>
                </w:div>
                <w:div w:id="1061828673">
                  <w:marLeft w:val="0"/>
                  <w:marRight w:val="0"/>
                  <w:marTop w:val="0"/>
                  <w:marBottom w:val="0"/>
                  <w:divBdr>
                    <w:top w:val="none" w:sz="0" w:space="0" w:color="auto"/>
                    <w:left w:val="none" w:sz="0" w:space="0" w:color="auto"/>
                    <w:bottom w:val="none" w:sz="0" w:space="0" w:color="auto"/>
                    <w:right w:val="none" w:sz="0" w:space="0" w:color="auto"/>
                  </w:divBdr>
                  <w:divsChild>
                    <w:div w:id="733742646">
                      <w:marLeft w:val="0"/>
                      <w:marRight w:val="0"/>
                      <w:marTop w:val="0"/>
                      <w:marBottom w:val="0"/>
                      <w:divBdr>
                        <w:top w:val="none" w:sz="0" w:space="0" w:color="auto"/>
                        <w:left w:val="none" w:sz="0" w:space="0" w:color="auto"/>
                        <w:bottom w:val="none" w:sz="0" w:space="0" w:color="auto"/>
                        <w:right w:val="none" w:sz="0" w:space="0" w:color="auto"/>
                      </w:divBdr>
                    </w:div>
                  </w:divsChild>
                </w:div>
                <w:div w:id="1184829699">
                  <w:marLeft w:val="0"/>
                  <w:marRight w:val="0"/>
                  <w:marTop w:val="0"/>
                  <w:marBottom w:val="0"/>
                  <w:divBdr>
                    <w:top w:val="none" w:sz="0" w:space="0" w:color="auto"/>
                    <w:left w:val="none" w:sz="0" w:space="0" w:color="auto"/>
                    <w:bottom w:val="none" w:sz="0" w:space="0" w:color="auto"/>
                    <w:right w:val="none" w:sz="0" w:space="0" w:color="auto"/>
                  </w:divBdr>
                  <w:divsChild>
                    <w:div w:id="1496459455">
                      <w:marLeft w:val="0"/>
                      <w:marRight w:val="0"/>
                      <w:marTop w:val="0"/>
                      <w:marBottom w:val="0"/>
                      <w:divBdr>
                        <w:top w:val="none" w:sz="0" w:space="0" w:color="auto"/>
                        <w:left w:val="none" w:sz="0" w:space="0" w:color="auto"/>
                        <w:bottom w:val="none" w:sz="0" w:space="0" w:color="auto"/>
                        <w:right w:val="none" w:sz="0" w:space="0" w:color="auto"/>
                      </w:divBdr>
                    </w:div>
                  </w:divsChild>
                </w:div>
                <w:div w:id="1440223719">
                  <w:marLeft w:val="0"/>
                  <w:marRight w:val="0"/>
                  <w:marTop w:val="0"/>
                  <w:marBottom w:val="0"/>
                  <w:divBdr>
                    <w:top w:val="none" w:sz="0" w:space="0" w:color="auto"/>
                    <w:left w:val="none" w:sz="0" w:space="0" w:color="auto"/>
                    <w:bottom w:val="none" w:sz="0" w:space="0" w:color="auto"/>
                    <w:right w:val="none" w:sz="0" w:space="0" w:color="auto"/>
                  </w:divBdr>
                  <w:divsChild>
                    <w:div w:id="1788546671">
                      <w:marLeft w:val="0"/>
                      <w:marRight w:val="0"/>
                      <w:marTop w:val="0"/>
                      <w:marBottom w:val="0"/>
                      <w:divBdr>
                        <w:top w:val="none" w:sz="0" w:space="0" w:color="auto"/>
                        <w:left w:val="none" w:sz="0" w:space="0" w:color="auto"/>
                        <w:bottom w:val="none" w:sz="0" w:space="0" w:color="auto"/>
                        <w:right w:val="none" w:sz="0" w:space="0" w:color="auto"/>
                      </w:divBdr>
                    </w:div>
                  </w:divsChild>
                </w:div>
                <w:div w:id="1866628446">
                  <w:marLeft w:val="0"/>
                  <w:marRight w:val="0"/>
                  <w:marTop w:val="0"/>
                  <w:marBottom w:val="0"/>
                  <w:divBdr>
                    <w:top w:val="none" w:sz="0" w:space="0" w:color="auto"/>
                    <w:left w:val="none" w:sz="0" w:space="0" w:color="auto"/>
                    <w:bottom w:val="none" w:sz="0" w:space="0" w:color="auto"/>
                    <w:right w:val="none" w:sz="0" w:space="0" w:color="auto"/>
                  </w:divBdr>
                  <w:divsChild>
                    <w:div w:id="758529355">
                      <w:marLeft w:val="0"/>
                      <w:marRight w:val="0"/>
                      <w:marTop w:val="0"/>
                      <w:marBottom w:val="0"/>
                      <w:divBdr>
                        <w:top w:val="none" w:sz="0" w:space="0" w:color="auto"/>
                        <w:left w:val="none" w:sz="0" w:space="0" w:color="auto"/>
                        <w:bottom w:val="none" w:sz="0" w:space="0" w:color="auto"/>
                        <w:right w:val="none" w:sz="0" w:space="0" w:color="auto"/>
                      </w:divBdr>
                    </w:div>
                  </w:divsChild>
                </w:div>
                <w:div w:id="2032413898">
                  <w:marLeft w:val="0"/>
                  <w:marRight w:val="0"/>
                  <w:marTop w:val="0"/>
                  <w:marBottom w:val="0"/>
                  <w:divBdr>
                    <w:top w:val="none" w:sz="0" w:space="0" w:color="auto"/>
                    <w:left w:val="none" w:sz="0" w:space="0" w:color="auto"/>
                    <w:bottom w:val="none" w:sz="0" w:space="0" w:color="auto"/>
                    <w:right w:val="none" w:sz="0" w:space="0" w:color="auto"/>
                  </w:divBdr>
                  <w:divsChild>
                    <w:div w:id="35131489">
                      <w:marLeft w:val="0"/>
                      <w:marRight w:val="0"/>
                      <w:marTop w:val="0"/>
                      <w:marBottom w:val="0"/>
                      <w:divBdr>
                        <w:top w:val="none" w:sz="0" w:space="0" w:color="auto"/>
                        <w:left w:val="none" w:sz="0" w:space="0" w:color="auto"/>
                        <w:bottom w:val="none" w:sz="0" w:space="0" w:color="auto"/>
                        <w:right w:val="none" w:sz="0" w:space="0" w:color="auto"/>
                      </w:divBdr>
                    </w:div>
                  </w:divsChild>
                </w:div>
                <w:div w:id="2078892921">
                  <w:marLeft w:val="0"/>
                  <w:marRight w:val="0"/>
                  <w:marTop w:val="0"/>
                  <w:marBottom w:val="0"/>
                  <w:divBdr>
                    <w:top w:val="none" w:sz="0" w:space="0" w:color="auto"/>
                    <w:left w:val="none" w:sz="0" w:space="0" w:color="auto"/>
                    <w:bottom w:val="none" w:sz="0" w:space="0" w:color="auto"/>
                    <w:right w:val="none" w:sz="0" w:space="0" w:color="auto"/>
                  </w:divBdr>
                  <w:divsChild>
                    <w:div w:id="155866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972477">
          <w:marLeft w:val="0"/>
          <w:marRight w:val="0"/>
          <w:marTop w:val="0"/>
          <w:marBottom w:val="0"/>
          <w:divBdr>
            <w:top w:val="none" w:sz="0" w:space="0" w:color="auto"/>
            <w:left w:val="none" w:sz="0" w:space="0" w:color="auto"/>
            <w:bottom w:val="none" w:sz="0" w:space="0" w:color="auto"/>
            <w:right w:val="none" w:sz="0" w:space="0" w:color="auto"/>
          </w:divBdr>
        </w:div>
        <w:div w:id="629478535">
          <w:marLeft w:val="0"/>
          <w:marRight w:val="0"/>
          <w:marTop w:val="0"/>
          <w:marBottom w:val="0"/>
          <w:divBdr>
            <w:top w:val="none" w:sz="0" w:space="0" w:color="auto"/>
            <w:left w:val="none" w:sz="0" w:space="0" w:color="auto"/>
            <w:bottom w:val="none" w:sz="0" w:space="0" w:color="auto"/>
            <w:right w:val="none" w:sz="0" w:space="0" w:color="auto"/>
          </w:divBdr>
        </w:div>
        <w:div w:id="674922306">
          <w:marLeft w:val="0"/>
          <w:marRight w:val="0"/>
          <w:marTop w:val="0"/>
          <w:marBottom w:val="0"/>
          <w:divBdr>
            <w:top w:val="none" w:sz="0" w:space="0" w:color="auto"/>
            <w:left w:val="none" w:sz="0" w:space="0" w:color="auto"/>
            <w:bottom w:val="none" w:sz="0" w:space="0" w:color="auto"/>
            <w:right w:val="none" w:sz="0" w:space="0" w:color="auto"/>
          </w:divBdr>
        </w:div>
        <w:div w:id="690378447">
          <w:marLeft w:val="0"/>
          <w:marRight w:val="0"/>
          <w:marTop w:val="0"/>
          <w:marBottom w:val="0"/>
          <w:divBdr>
            <w:top w:val="none" w:sz="0" w:space="0" w:color="auto"/>
            <w:left w:val="none" w:sz="0" w:space="0" w:color="auto"/>
            <w:bottom w:val="none" w:sz="0" w:space="0" w:color="auto"/>
            <w:right w:val="none" w:sz="0" w:space="0" w:color="auto"/>
          </w:divBdr>
        </w:div>
        <w:div w:id="698090259">
          <w:marLeft w:val="0"/>
          <w:marRight w:val="0"/>
          <w:marTop w:val="0"/>
          <w:marBottom w:val="0"/>
          <w:divBdr>
            <w:top w:val="none" w:sz="0" w:space="0" w:color="auto"/>
            <w:left w:val="none" w:sz="0" w:space="0" w:color="auto"/>
            <w:bottom w:val="none" w:sz="0" w:space="0" w:color="auto"/>
            <w:right w:val="none" w:sz="0" w:space="0" w:color="auto"/>
          </w:divBdr>
        </w:div>
        <w:div w:id="738749992">
          <w:marLeft w:val="0"/>
          <w:marRight w:val="0"/>
          <w:marTop w:val="0"/>
          <w:marBottom w:val="0"/>
          <w:divBdr>
            <w:top w:val="none" w:sz="0" w:space="0" w:color="auto"/>
            <w:left w:val="none" w:sz="0" w:space="0" w:color="auto"/>
            <w:bottom w:val="none" w:sz="0" w:space="0" w:color="auto"/>
            <w:right w:val="none" w:sz="0" w:space="0" w:color="auto"/>
          </w:divBdr>
        </w:div>
        <w:div w:id="753745096">
          <w:marLeft w:val="0"/>
          <w:marRight w:val="0"/>
          <w:marTop w:val="0"/>
          <w:marBottom w:val="0"/>
          <w:divBdr>
            <w:top w:val="none" w:sz="0" w:space="0" w:color="auto"/>
            <w:left w:val="none" w:sz="0" w:space="0" w:color="auto"/>
            <w:bottom w:val="none" w:sz="0" w:space="0" w:color="auto"/>
            <w:right w:val="none" w:sz="0" w:space="0" w:color="auto"/>
          </w:divBdr>
        </w:div>
        <w:div w:id="768623919">
          <w:marLeft w:val="0"/>
          <w:marRight w:val="0"/>
          <w:marTop w:val="0"/>
          <w:marBottom w:val="0"/>
          <w:divBdr>
            <w:top w:val="none" w:sz="0" w:space="0" w:color="auto"/>
            <w:left w:val="none" w:sz="0" w:space="0" w:color="auto"/>
            <w:bottom w:val="none" w:sz="0" w:space="0" w:color="auto"/>
            <w:right w:val="none" w:sz="0" w:space="0" w:color="auto"/>
          </w:divBdr>
        </w:div>
        <w:div w:id="775901838">
          <w:marLeft w:val="0"/>
          <w:marRight w:val="0"/>
          <w:marTop w:val="0"/>
          <w:marBottom w:val="0"/>
          <w:divBdr>
            <w:top w:val="none" w:sz="0" w:space="0" w:color="auto"/>
            <w:left w:val="none" w:sz="0" w:space="0" w:color="auto"/>
            <w:bottom w:val="none" w:sz="0" w:space="0" w:color="auto"/>
            <w:right w:val="none" w:sz="0" w:space="0" w:color="auto"/>
          </w:divBdr>
        </w:div>
        <w:div w:id="797533321">
          <w:marLeft w:val="0"/>
          <w:marRight w:val="0"/>
          <w:marTop w:val="0"/>
          <w:marBottom w:val="0"/>
          <w:divBdr>
            <w:top w:val="none" w:sz="0" w:space="0" w:color="auto"/>
            <w:left w:val="none" w:sz="0" w:space="0" w:color="auto"/>
            <w:bottom w:val="none" w:sz="0" w:space="0" w:color="auto"/>
            <w:right w:val="none" w:sz="0" w:space="0" w:color="auto"/>
          </w:divBdr>
        </w:div>
        <w:div w:id="808715200">
          <w:marLeft w:val="0"/>
          <w:marRight w:val="0"/>
          <w:marTop w:val="0"/>
          <w:marBottom w:val="0"/>
          <w:divBdr>
            <w:top w:val="none" w:sz="0" w:space="0" w:color="auto"/>
            <w:left w:val="none" w:sz="0" w:space="0" w:color="auto"/>
            <w:bottom w:val="none" w:sz="0" w:space="0" w:color="auto"/>
            <w:right w:val="none" w:sz="0" w:space="0" w:color="auto"/>
          </w:divBdr>
        </w:div>
        <w:div w:id="834536376">
          <w:marLeft w:val="0"/>
          <w:marRight w:val="0"/>
          <w:marTop w:val="0"/>
          <w:marBottom w:val="0"/>
          <w:divBdr>
            <w:top w:val="none" w:sz="0" w:space="0" w:color="auto"/>
            <w:left w:val="none" w:sz="0" w:space="0" w:color="auto"/>
            <w:bottom w:val="none" w:sz="0" w:space="0" w:color="auto"/>
            <w:right w:val="none" w:sz="0" w:space="0" w:color="auto"/>
          </w:divBdr>
        </w:div>
        <w:div w:id="856505595">
          <w:marLeft w:val="0"/>
          <w:marRight w:val="0"/>
          <w:marTop w:val="0"/>
          <w:marBottom w:val="0"/>
          <w:divBdr>
            <w:top w:val="none" w:sz="0" w:space="0" w:color="auto"/>
            <w:left w:val="none" w:sz="0" w:space="0" w:color="auto"/>
            <w:bottom w:val="none" w:sz="0" w:space="0" w:color="auto"/>
            <w:right w:val="none" w:sz="0" w:space="0" w:color="auto"/>
          </w:divBdr>
        </w:div>
        <w:div w:id="914701668">
          <w:marLeft w:val="0"/>
          <w:marRight w:val="0"/>
          <w:marTop w:val="0"/>
          <w:marBottom w:val="0"/>
          <w:divBdr>
            <w:top w:val="none" w:sz="0" w:space="0" w:color="auto"/>
            <w:left w:val="none" w:sz="0" w:space="0" w:color="auto"/>
            <w:bottom w:val="none" w:sz="0" w:space="0" w:color="auto"/>
            <w:right w:val="none" w:sz="0" w:space="0" w:color="auto"/>
          </w:divBdr>
        </w:div>
        <w:div w:id="926041817">
          <w:marLeft w:val="0"/>
          <w:marRight w:val="0"/>
          <w:marTop w:val="0"/>
          <w:marBottom w:val="0"/>
          <w:divBdr>
            <w:top w:val="none" w:sz="0" w:space="0" w:color="auto"/>
            <w:left w:val="none" w:sz="0" w:space="0" w:color="auto"/>
            <w:bottom w:val="none" w:sz="0" w:space="0" w:color="auto"/>
            <w:right w:val="none" w:sz="0" w:space="0" w:color="auto"/>
          </w:divBdr>
        </w:div>
        <w:div w:id="940067833">
          <w:marLeft w:val="0"/>
          <w:marRight w:val="0"/>
          <w:marTop w:val="0"/>
          <w:marBottom w:val="0"/>
          <w:divBdr>
            <w:top w:val="none" w:sz="0" w:space="0" w:color="auto"/>
            <w:left w:val="none" w:sz="0" w:space="0" w:color="auto"/>
            <w:bottom w:val="none" w:sz="0" w:space="0" w:color="auto"/>
            <w:right w:val="none" w:sz="0" w:space="0" w:color="auto"/>
          </w:divBdr>
          <w:divsChild>
            <w:div w:id="299112821">
              <w:marLeft w:val="0"/>
              <w:marRight w:val="0"/>
              <w:marTop w:val="0"/>
              <w:marBottom w:val="0"/>
              <w:divBdr>
                <w:top w:val="none" w:sz="0" w:space="0" w:color="auto"/>
                <w:left w:val="none" w:sz="0" w:space="0" w:color="auto"/>
                <w:bottom w:val="none" w:sz="0" w:space="0" w:color="auto"/>
                <w:right w:val="none" w:sz="0" w:space="0" w:color="auto"/>
              </w:divBdr>
            </w:div>
            <w:div w:id="570775342">
              <w:marLeft w:val="0"/>
              <w:marRight w:val="0"/>
              <w:marTop w:val="0"/>
              <w:marBottom w:val="0"/>
              <w:divBdr>
                <w:top w:val="none" w:sz="0" w:space="0" w:color="auto"/>
                <w:left w:val="none" w:sz="0" w:space="0" w:color="auto"/>
                <w:bottom w:val="none" w:sz="0" w:space="0" w:color="auto"/>
                <w:right w:val="none" w:sz="0" w:space="0" w:color="auto"/>
              </w:divBdr>
            </w:div>
            <w:div w:id="826097503">
              <w:marLeft w:val="0"/>
              <w:marRight w:val="0"/>
              <w:marTop w:val="0"/>
              <w:marBottom w:val="0"/>
              <w:divBdr>
                <w:top w:val="none" w:sz="0" w:space="0" w:color="auto"/>
                <w:left w:val="none" w:sz="0" w:space="0" w:color="auto"/>
                <w:bottom w:val="none" w:sz="0" w:space="0" w:color="auto"/>
                <w:right w:val="none" w:sz="0" w:space="0" w:color="auto"/>
              </w:divBdr>
            </w:div>
            <w:div w:id="930360539">
              <w:marLeft w:val="0"/>
              <w:marRight w:val="0"/>
              <w:marTop w:val="0"/>
              <w:marBottom w:val="0"/>
              <w:divBdr>
                <w:top w:val="none" w:sz="0" w:space="0" w:color="auto"/>
                <w:left w:val="none" w:sz="0" w:space="0" w:color="auto"/>
                <w:bottom w:val="none" w:sz="0" w:space="0" w:color="auto"/>
                <w:right w:val="none" w:sz="0" w:space="0" w:color="auto"/>
              </w:divBdr>
            </w:div>
            <w:div w:id="2107268214">
              <w:marLeft w:val="0"/>
              <w:marRight w:val="0"/>
              <w:marTop w:val="0"/>
              <w:marBottom w:val="0"/>
              <w:divBdr>
                <w:top w:val="none" w:sz="0" w:space="0" w:color="auto"/>
                <w:left w:val="none" w:sz="0" w:space="0" w:color="auto"/>
                <w:bottom w:val="none" w:sz="0" w:space="0" w:color="auto"/>
                <w:right w:val="none" w:sz="0" w:space="0" w:color="auto"/>
              </w:divBdr>
            </w:div>
          </w:divsChild>
        </w:div>
        <w:div w:id="1018776814">
          <w:marLeft w:val="0"/>
          <w:marRight w:val="0"/>
          <w:marTop w:val="0"/>
          <w:marBottom w:val="0"/>
          <w:divBdr>
            <w:top w:val="none" w:sz="0" w:space="0" w:color="auto"/>
            <w:left w:val="none" w:sz="0" w:space="0" w:color="auto"/>
            <w:bottom w:val="none" w:sz="0" w:space="0" w:color="auto"/>
            <w:right w:val="none" w:sz="0" w:space="0" w:color="auto"/>
          </w:divBdr>
        </w:div>
        <w:div w:id="1019042231">
          <w:marLeft w:val="0"/>
          <w:marRight w:val="0"/>
          <w:marTop w:val="0"/>
          <w:marBottom w:val="0"/>
          <w:divBdr>
            <w:top w:val="none" w:sz="0" w:space="0" w:color="auto"/>
            <w:left w:val="none" w:sz="0" w:space="0" w:color="auto"/>
            <w:bottom w:val="none" w:sz="0" w:space="0" w:color="auto"/>
            <w:right w:val="none" w:sz="0" w:space="0" w:color="auto"/>
          </w:divBdr>
        </w:div>
        <w:div w:id="1041784473">
          <w:marLeft w:val="0"/>
          <w:marRight w:val="0"/>
          <w:marTop w:val="0"/>
          <w:marBottom w:val="0"/>
          <w:divBdr>
            <w:top w:val="none" w:sz="0" w:space="0" w:color="auto"/>
            <w:left w:val="none" w:sz="0" w:space="0" w:color="auto"/>
            <w:bottom w:val="none" w:sz="0" w:space="0" w:color="auto"/>
            <w:right w:val="none" w:sz="0" w:space="0" w:color="auto"/>
          </w:divBdr>
        </w:div>
        <w:div w:id="1127048137">
          <w:marLeft w:val="0"/>
          <w:marRight w:val="0"/>
          <w:marTop w:val="0"/>
          <w:marBottom w:val="0"/>
          <w:divBdr>
            <w:top w:val="none" w:sz="0" w:space="0" w:color="auto"/>
            <w:left w:val="none" w:sz="0" w:space="0" w:color="auto"/>
            <w:bottom w:val="none" w:sz="0" w:space="0" w:color="auto"/>
            <w:right w:val="none" w:sz="0" w:space="0" w:color="auto"/>
          </w:divBdr>
        </w:div>
        <w:div w:id="1137718157">
          <w:marLeft w:val="0"/>
          <w:marRight w:val="0"/>
          <w:marTop w:val="0"/>
          <w:marBottom w:val="0"/>
          <w:divBdr>
            <w:top w:val="none" w:sz="0" w:space="0" w:color="auto"/>
            <w:left w:val="none" w:sz="0" w:space="0" w:color="auto"/>
            <w:bottom w:val="none" w:sz="0" w:space="0" w:color="auto"/>
            <w:right w:val="none" w:sz="0" w:space="0" w:color="auto"/>
          </w:divBdr>
        </w:div>
        <w:div w:id="1145009369">
          <w:marLeft w:val="0"/>
          <w:marRight w:val="0"/>
          <w:marTop w:val="0"/>
          <w:marBottom w:val="0"/>
          <w:divBdr>
            <w:top w:val="none" w:sz="0" w:space="0" w:color="auto"/>
            <w:left w:val="none" w:sz="0" w:space="0" w:color="auto"/>
            <w:bottom w:val="none" w:sz="0" w:space="0" w:color="auto"/>
            <w:right w:val="none" w:sz="0" w:space="0" w:color="auto"/>
          </w:divBdr>
        </w:div>
        <w:div w:id="1168209544">
          <w:marLeft w:val="0"/>
          <w:marRight w:val="0"/>
          <w:marTop w:val="0"/>
          <w:marBottom w:val="0"/>
          <w:divBdr>
            <w:top w:val="none" w:sz="0" w:space="0" w:color="auto"/>
            <w:left w:val="none" w:sz="0" w:space="0" w:color="auto"/>
            <w:bottom w:val="none" w:sz="0" w:space="0" w:color="auto"/>
            <w:right w:val="none" w:sz="0" w:space="0" w:color="auto"/>
          </w:divBdr>
        </w:div>
        <w:div w:id="1180585693">
          <w:marLeft w:val="0"/>
          <w:marRight w:val="0"/>
          <w:marTop w:val="0"/>
          <w:marBottom w:val="0"/>
          <w:divBdr>
            <w:top w:val="none" w:sz="0" w:space="0" w:color="auto"/>
            <w:left w:val="none" w:sz="0" w:space="0" w:color="auto"/>
            <w:bottom w:val="none" w:sz="0" w:space="0" w:color="auto"/>
            <w:right w:val="none" w:sz="0" w:space="0" w:color="auto"/>
          </w:divBdr>
        </w:div>
        <w:div w:id="1182281006">
          <w:marLeft w:val="0"/>
          <w:marRight w:val="0"/>
          <w:marTop w:val="0"/>
          <w:marBottom w:val="0"/>
          <w:divBdr>
            <w:top w:val="none" w:sz="0" w:space="0" w:color="auto"/>
            <w:left w:val="none" w:sz="0" w:space="0" w:color="auto"/>
            <w:bottom w:val="none" w:sz="0" w:space="0" w:color="auto"/>
            <w:right w:val="none" w:sz="0" w:space="0" w:color="auto"/>
          </w:divBdr>
        </w:div>
        <w:div w:id="1193298199">
          <w:marLeft w:val="0"/>
          <w:marRight w:val="0"/>
          <w:marTop w:val="0"/>
          <w:marBottom w:val="0"/>
          <w:divBdr>
            <w:top w:val="none" w:sz="0" w:space="0" w:color="auto"/>
            <w:left w:val="none" w:sz="0" w:space="0" w:color="auto"/>
            <w:bottom w:val="none" w:sz="0" w:space="0" w:color="auto"/>
            <w:right w:val="none" w:sz="0" w:space="0" w:color="auto"/>
          </w:divBdr>
        </w:div>
        <w:div w:id="1208951295">
          <w:marLeft w:val="0"/>
          <w:marRight w:val="0"/>
          <w:marTop w:val="0"/>
          <w:marBottom w:val="0"/>
          <w:divBdr>
            <w:top w:val="none" w:sz="0" w:space="0" w:color="auto"/>
            <w:left w:val="none" w:sz="0" w:space="0" w:color="auto"/>
            <w:bottom w:val="none" w:sz="0" w:space="0" w:color="auto"/>
            <w:right w:val="none" w:sz="0" w:space="0" w:color="auto"/>
          </w:divBdr>
        </w:div>
        <w:div w:id="1214199961">
          <w:marLeft w:val="0"/>
          <w:marRight w:val="0"/>
          <w:marTop w:val="0"/>
          <w:marBottom w:val="0"/>
          <w:divBdr>
            <w:top w:val="none" w:sz="0" w:space="0" w:color="auto"/>
            <w:left w:val="none" w:sz="0" w:space="0" w:color="auto"/>
            <w:bottom w:val="none" w:sz="0" w:space="0" w:color="auto"/>
            <w:right w:val="none" w:sz="0" w:space="0" w:color="auto"/>
          </w:divBdr>
        </w:div>
        <w:div w:id="1242639578">
          <w:marLeft w:val="0"/>
          <w:marRight w:val="0"/>
          <w:marTop w:val="0"/>
          <w:marBottom w:val="0"/>
          <w:divBdr>
            <w:top w:val="none" w:sz="0" w:space="0" w:color="auto"/>
            <w:left w:val="none" w:sz="0" w:space="0" w:color="auto"/>
            <w:bottom w:val="none" w:sz="0" w:space="0" w:color="auto"/>
            <w:right w:val="none" w:sz="0" w:space="0" w:color="auto"/>
          </w:divBdr>
        </w:div>
        <w:div w:id="1263994790">
          <w:marLeft w:val="0"/>
          <w:marRight w:val="0"/>
          <w:marTop w:val="0"/>
          <w:marBottom w:val="0"/>
          <w:divBdr>
            <w:top w:val="none" w:sz="0" w:space="0" w:color="auto"/>
            <w:left w:val="none" w:sz="0" w:space="0" w:color="auto"/>
            <w:bottom w:val="none" w:sz="0" w:space="0" w:color="auto"/>
            <w:right w:val="none" w:sz="0" w:space="0" w:color="auto"/>
          </w:divBdr>
        </w:div>
        <w:div w:id="1296250398">
          <w:marLeft w:val="0"/>
          <w:marRight w:val="0"/>
          <w:marTop w:val="0"/>
          <w:marBottom w:val="0"/>
          <w:divBdr>
            <w:top w:val="none" w:sz="0" w:space="0" w:color="auto"/>
            <w:left w:val="none" w:sz="0" w:space="0" w:color="auto"/>
            <w:bottom w:val="none" w:sz="0" w:space="0" w:color="auto"/>
            <w:right w:val="none" w:sz="0" w:space="0" w:color="auto"/>
          </w:divBdr>
        </w:div>
        <w:div w:id="1299796357">
          <w:marLeft w:val="0"/>
          <w:marRight w:val="0"/>
          <w:marTop w:val="0"/>
          <w:marBottom w:val="0"/>
          <w:divBdr>
            <w:top w:val="none" w:sz="0" w:space="0" w:color="auto"/>
            <w:left w:val="none" w:sz="0" w:space="0" w:color="auto"/>
            <w:bottom w:val="none" w:sz="0" w:space="0" w:color="auto"/>
            <w:right w:val="none" w:sz="0" w:space="0" w:color="auto"/>
          </w:divBdr>
        </w:div>
        <w:div w:id="1351951287">
          <w:marLeft w:val="0"/>
          <w:marRight w:val="0"/>
          <w:marTop w:val="0"/>
          <w:marBottom w:val="0"/>
          <w:divBdr>
            <w:top w:val="none" w:sz="0" w:space="0" w:color="auto"/>
            <w:left w:val="none" w:sz="0" w:space="0" w:color="auto"/>
            <w:bottom w:val="none" w:sz="0" w:space="0" w:color="auto"/>
            <w:right w:val="none" w:sz="0" w:space="0" w:color="auto"/>
          </w:divBdr>
        </w:div>
        <w:div w:id="1377661802">
          <w:marLeft w:val="0"/>
          <w:marRight w:val="0"/>
          <w:marTop w:val="0"/>
          <w:marBottom w:val="0"/>
          <w:divBdr>
            <w:top w:val="none" w:sz="0" w:space="0" w:color="auto"/>
            <w:left w:val="none" w:sz="0" w:space="0" w:color="auto"/>
            <w:bottom w:val="none" w:sz="0" w:space="0" w:color="auto"/>
            <w:right w:val="none" w:sz="0" w:space="0" w:color="auto"/>
          </w:divBdr>
        </w:div>
        <w:div w:id="1398895876">
          <w:marLeft w:val="0"/>
          <w:marRight w:val="0"/>
          <w:marTop w:val="0"/>
          <w:marBottom w:val="0"/>
          <w:divBdr>
            <w:top w:val="none" w:sz="0" w:space="0" w:color="auto"/>
            <w:left w:val="none" w:sz="0" w:space="0" w:color="auto"/>
            <w:bottom w:val="none" w:sz="0" w:space="0" w:color="auto"/>
            <w:right w:val="none" w:sz="0" w:space="0" w:color="auto"/>
          </w:divBdr>
        </w:div>
        <w:div w:id="1417632637">
          <w:marLeft w:val="0"/>
          <w:marRight w:val="0"/>
          <w:marTop w:val="0"/>
          <w:marBottom w:val="0"/>
          <w:divBdr>
            <w:top w:val="none" w:sz="0" w:space="0" w:color="auto"/>
            <w:left w:val="none" w:sz="0" w:space="0" w:color="auto"/>
            <w:bottom w:val="none" w:sz="0" w:space="0" w:color="auto"/>
            <w:right w:val="none" w:sz="0" w:space="0" w:color="auto"/>
          </w:divBdr>
        </w:div>
        <w:div w:id="1463184120">
          <w:marLeft w:val="0"/>
          <w:marRight w:val="0"/>
          <w:marTop w:val="0"/>
          <w:marBottom w:val="0"/>
          <w:divBdr>
            <w:top w:val="none" w:sz="0" w:space="0" w:color="auto"/>
            <w:left w:val="none" w:sz="0" w:space="0" w:color="auto"/>
            <w:bottom w:val="none" w:sz="0" w:space="0" w:color="auto"/>
            <w:right w:val="none" w:sz="0" w:space="0" w:color="auto"/>
          </w:divBdr>
        </w:div>
        <w:div w:id="1477724928">
          <w:marLeft w:val="0"/>
          <w:marRight w:val="0"/>
          <w:marTop w:val="0"/>
          <w:marBottom w:val="0"/>
          <w:divBdr>
            <w:top w:val="none" w:sz="0" w:space="0" w:color="auto"/>
            <w:left w:val="none" w:sz="0" w:space="0" w:color="auto"/>
            <w:bottom w:val="none" w:sz="0" w:space="0" w:color="auto"/>
            <w:right w:val="none" w:sz="0" w:space="0" w:color="auto"/>
          </w:divBdr>
        </w:div>
        <w:div w:id="1491167831">
          <w:marLeft w:val="0"/>
          <w:marRight w:val="0"/>
          <w:marTop w:val="0"/>
          <w:marBottom w:val="0"/>
          <w:divBdr>
            <w:top w:val="none" w:sz="0" w:space="0" w:color="auto"/>
            <w:left w:val="none" w:sz="0" w:space="0" w:color="auto"/>
            <w:bottom w:val="none" w:sz="0" w:space="0" w:color="auto"/>
            <w:right w:val="none" w:sz="0" w:space="0" w:color="auto"/>
          </w:divBdr>
        </w:div>
        <w:div w:id="1502426580">
          <w:marLeft w:val="0"/>
          <w:marRight w:val="0"/>
          <w:marTop w:val="0"/>
          <w:marBottom w:val="0"/>
          <w:divBdr>
            <w:top w:val="none" w:sz="0" w:space="0" w:color="auto"/>
            <w:left w:val="none" w:sz="0" w:space="0" w:color="auto"/>
            <w:bottom w:val="none" w:sz="0" w:space="0" w:color="auto"/>
            <w:right w:val="none" w:sz="0" w:space="0" w:color="auto"/>
          </w:divBdr>
        </w:div>
        <w:div w:id="1507549633">
          <w:marLeft w:val="0"/>
          <w:marRight w:val="0"/>
          <w:marTop w:val="0"/>
          <w:marBottom w:val="0"/>
          <w:divBdr>
            <w:top w:val="none" w:sz="0" w:space="0" w:color="auto"/>
            <w:left w:val="none" w:sz="0" w:space="0" w:color="auto"/>
            <w:bottom w:val="none" w:sz="0" w:space="0" w:color="auto"/>
            <w:right w:val="none" w:sz="0" w:space="0" w:color="auto"/>
          </w:divBdr>
        </w:div>
        <w:div w:id="1566183839">
          <w:marLeft w:val="0"/>
          <w:marRight w:val="0"/>
          <w:marTop w:val="0"/>
          <w:marBottom w:val="0"/>
          <w:divBdr>
            <w:top w:val="none" w:sz="0" w:space="0" w:color="auto"/>
            <w:left w:val="none" w:sz="0" w:space="0" w:color="auto"/>
            <w:bottom w:val="none" w:sz="0" w:space="0" w:color="auto"/>
            <w:right w:val="none" w:sz="0" w:space="0" w:color="auto"/>
          </w:divBdr>
        </w:div>
        <w:div w:id="1605112386">
          <w:marLeft w:val="0"/>
          <w:marRight w:val="0"/>
          <w:marTop w:val="0"/>
          <w:marBottom w:val="0"/>
          <w:divBdr>
            <w:top w:val="none" w:sz="0" w:space="0" w:color="auto"/>
            <w:left w:val="none" w:sz="0" w:space="0" w:color="auto"/>
            <w:bottom w:val="none" w:sz="0" w:space="0" w:color="auto"/>
            <w:right w:val="none" w:sz="0" w:space="0" w:color="auto"/>
          </w:divBdr>
        </w:div>
        <w:div w:id="1610039315">
          <w:marLeft w:val="0"/>
          <w:marRight w:val="0"/>
          <w:marTop w:val="0"/>
          <w:marBottom w:val="0"/>
          <w:divBdr>
            <w:top w:val="none" w:sz="0" w:space="0" w:color="auto"/>
            <w:left w:val="none" w:sz="0" w:space="0" w:color="auto"/>
            <w:bottom w:val="none" w:sz="0" w:space="0" w:color="auto"/>
            <w:right w:val="none" w:sz="0" w:space="0" w:color="auto"/>
          </w:divBdr>
        </w:div>
        <w:div w:id="1623611744">
          <w:marLeft w:val="0"/>
          <w:marRight w:val="0"/>
          <w:marTop w:val="0"/>
          <w:marBottom w:val="0"/>
          <w:divBdr>
            <w:top w:val="none" w:sz="0" w:space="0" w:color="auto"/>
            <w:left w:val="none" w:sz="0" w:space="0" w:color="auto"/>
            <w:bottom w:val="none" w:sz="0" w:space="0" w:color="auto"/>
            <w:right w:val="none" w:sz="0" w:space="0" w:color="auto"/>
          </w:divBdr>
        </w:div>
        <w:div w:id="1680963331">
          <w:marLeft w:val="0"/>
          <w:marRight w:val="0"/>
          <w:marTop w:val="0"/>
          <w:marBottom w:val="0"/>
          <w:divBdr>
            <w:top w:val="none" w:sz="0" w:space="0" w:color="auto"/>
            <w:left w:val="none" w:sz="0" w:space="0" w:color="auto"/>
            <w:bottom w:val="none" w:sz="0" w:space="0" w:color="auto"/>
            <w:right w:val="none" w:sz="0" w:space="0" w:color="auto"/>
          </w:divBdr>
          <w:divsChild>
            <w:div w:id="83306345">
              <w:marLeft w:val="0"/>
              <w:marRight w:val="0"/>
              <w:marTop w:val="0"/>
              <w:marBottom w:val="0"/>
              <w:divBdr>
                <w:top w:val="none" w:sz="0" w:space="0" w:color="auto"/>
                <w:left w:val="none" w:sz="0" w:space="0" w:color="auto"/>
                <w:bottom w:val="none" w:sz="0" w:space="0" w:color="auto"/>
                <w:right w:val="none" w:sz="0" w:space="0" w:color="auto"/>
              </w:divBdr>
            </w:div>
            <w:div w:id="121778558">
              <w:marLeft w:val="0"/>
              <w:marRight w:val="0"/>
              <w:marTop w:val="0"/>
              <w:marBottom w:val="0"/>
              <w:divBdr>
                <w:top w:val="none" w:sz="0" w:space="0" w:color="auto"/>
                <w:left w:val="none" w:sz="0" w:space="0" w:color="auto"/>
                <w:bottom w:val="none" w:sz="0" w:space="0" w:color="auto"/>
                <w:right w:val="none" w:sz="0" w:space="0" w:color="auto"/>
              </w:divBdr>
            </w:div>
            <w:div w:id="591667004">
              <w:marLeft w:val="0"/>
              <w:marRight w:val="0"/>
              <w:marTop w:val="0"/>
              <w:marBottom w:val="0"/>
              <w:divBdr>
                <w:top w:val="none" w:sz="0" w:space="0" w:color="auto"/>
                <w:left w:val="none" w:sz="0" w:space="0" w:color="auto"/>
                <w:bottom w:val="none" w:sz="0" w:space="0" w:color="auto"/>
                <w:right w:val="none" w:sz="0" w:space="0" w:color="auto"/>
              </w:divBdr>
            </w:div>
            <w:div w:id="1043823854">
              <w:marLeft w:val="0"/>
              <w:marRight w:val="0"/>
              <w:marTop w:val="0"/>
              <w:marBottom w:val="0"/>
              <w:divBdr>
                <w:top w:val="none" w:sz="0" w:space="0" w:color="auto"/>
                <w:left w:val="none" w:sz="0" w:space="0" w:color="auto"/>
                <w:bottom w:val="none" w:sz="0" w:space="0" w:color="auto"/>
                <w:right w:val="none" w:sz="0" w:space="0" w:color="auto"/>
              </w:divBdr>
            </w:div>
          </w:divsChild>
        </w:div>
        <w:div w:id="1703241283">
          <w:marLeft w:val="0"/>
          <w:marRight w:val="0"/>
          <w:marTop w:val="0"/>
          <w:marBottom w:val="0"/>
          <w:divBdr>
            <w:top w:val="none" w:sz="0" w:space="0" w:color="auto"/>
            <w:left w:val="none" w:sz="0" w:space="0" w:color="auto"/>
            <w:bottom w:val="none" w:sz="0" w:space="0" w:color="auto"/>
            <w:right w:val="none" w:sz="0" w:space="0" w:color="auto"/>
          </w:divBdr>
        </w:div>
        <w:div w:id="1704592565">
          <w:marLeft w:val="0"/>
          <w:marRight w:val="0"/>
          <w:marTop w:val="0"/>
          <w:marBottom w:val="0"/>
          <w:divBdr>
            <w:top w:val="none" w:sz="0" w:space="0" w:color="auto"/>
            <w:left w:val="none" w:sz="0" w:space="0" w:color="auto"/>
            <w:bottom w:val="none" w:sz="0" w:space="0" w:color="auto"/>
            <w:right w:val="none" w:sz="0" w:space="0" w:color="auto"/>
          </w:divBdr>
        </w:div>
        <w:div w:id="1787117663">
          <w:marLeft w:val="0"/>
          <w:marRight w:val="0"/>
          <w:marTop w:val="0"/>
          <w:marBottom w:val="0"/>
          <w:divBdr>
            <w:top w:val="none" w:sz="0" w:space="0" w:color="auto"/>
            <w:left w:val="none" w:sz="0" w:space="0" w:color="auto"/>
            <w:bottom w:val="none" w:sz="0" w:space="0" w:color="auto"/>
            <w:right w:val="none" w:sz="0" w:space="0" w:color="auto"/>
          </w:divBdr>
        </w:div>
        <w:div w:id="1794904982">
          <w:marLeft w:val="0"/>
          <w:marRight w:val="0"/>
          <w:marTop w:val="0"/>
          <w:marBottom w:val="0"/>
          <w:divBdr>
            <w:top w:val="none" w:sz="0" w:space="0" w:color="auto"/>
            <w:left w:val="none" w:sz="0" w:space="0" w:color="auto"/>
            <w:bottom w:val="none" w:sz="0" w:space="0" w:color="auto"/>
            <w:right w:val="none" w:sz="0" w:space="0" w:color="auto"/>
          </w:divBdr>
        </w:div>
        <w:div w:id="1799106148">
          <w:marLeft w:val="0"/>
          <w:marRight w:val="0"/>
          <w:marTop w:val="0"/>
          <w:marBottom w:val="0"/>
          <w:divBdr>
            <w:top w:val="none" w:sz="0" w:space="0" w:color="auto"/>
            <w:left w:val="none" w:sz="0" w:space="0" w:color="auto"/>
            <w:bottom w:val="none" w:sz="0" w:space="0" w:color="auto"/>
            <w:right w:val="none" w:sz="0" w:space="0" w:color="auto"/>
          </w:divBdr>
        </w:div>
        <w:div w:id="1799184018">
          <w:marLeft w:val="0"/>
          <w:marRight w:val="0"/>
          <w:marTop w:val="0"/>
          <w:marBottom w:val="0"/>
          <w:divBdr>
            <w:top w:val="none" w:sz="0" w:space="0" w:color="auto"/>
            <w:left w:val="none" w:sz="0" w:space="0" w:color="auto"/>
            <w:bottom w:val="none" w:sz="0" w:space="0" w:color="auto"/>
            <w:right w:val="none" w:sz="0" w:space="0" w:color="auto"/>
          </w:divBdr>
        </w:div>
        <w:div w:id="1828593227">
          <w:marLeft w:val="0"/>
          <w:marRight w:val="0"/>
          <w:marTop w:val="0"/>
          <w:marBottom w:val="0"/>
          <w:divBdr>
            <w:top w:val="none" w:sz="0" w:space="0" w:color="auto"/>
            <w:left w:val="none" w:sz="0" w:space="0" w:color="auto"/>
            <w:bottom w:val="none" w:sz="0" w:space="0" w:color="auto"/>
            <w:right w:val="none" w:sz="0" w:space="0" w:color="auto"/>
          </w:divBdr>
        </w:div>
        <w:div w:id="1944265734">
          <w:marLeft w:val="0"/>
          <w:marRight w:val="0"/>
          <w:marTop w:val="0"/>
          <w:marBottom w:val="0"/>
          <w:divBdr>
            <w:top w:val="none" w:sz="0" w:space="0" w:color="auto"/>
            <w:left w:val="none" w:sz="0" w:space="0" w:color="auto"/>
            <w:bottom w:val="none" w:sz="0" w:space="0" w:color="auto"/>
            <w:right w:val="none" w:sz="0" w:space="0" w:color="auto"/>
          </w:divBdr>
        </w:div>
        <w:div w:id="1961182704">
          <w:marLeft w:val="0"/>
          <w:marRight w:val="0"/>
          <w:marTop w:val="0"/>
          <w:marBottom w:val="0"/>
          <w:divBdr>
            <w:top w:val="none" w:sz="0" w:space="0" w:color="auto"/>
            <w:left w:val="none" w:sz="0" w:space="0" w:color="auto"/>
            <w:bottom w:val="none" w:sz="0" w:space="0" w:color="auto"/>
            <w:right w:val="none" w:sz="0" w:space="0" w:color="auto"/>
          </w:divBdr>
        </w:div>
        <w:div w:id="2062317137">
          <w:marLeft w:val="0"/>
          <w:marRight w:val="0"/>
          <w:marTop w:val="0"/>
          <w:marBottom w:val="0"/>
          <w:divBdr>
            <w:top w:val="none" w:sz="0" w:space="0" w:color="auto"/>
            <w:left w:val="none" w:sz="0" w:space="0" w:color="auto"/>
            <w:bottom w:val="none" w:sz="0" w:space="0" w:color="auto"/>
            <w:right w:val="none" w:sz="0" w:space="0" w:color="auto"/>
          </w:divBdr>
          <w:divsChild>
            <w:div w:id="477764279">
              <w:marLeft w:val="0"/>
              <w:marRight w:val="0"/>
              <w:marTop w:val="0"/>
              <w:marBottom w:val="0"/>
              <w:divBdr>
                <w:top w:val="none" w:sz="0" w:space="0" w:color="auto"/>
                <w:left w:val="none" w:sz="0" w:space="0" w:color="auto"/>
                <w:bottom w:val="none" w:sz="0" w:space="0" w:color="auto"/>
                <w:right w:val="none" w:sz="0" w:space="0" w:color="auto"/>
              </w:divBdr>
            </w:div>
            <w:div w:id="1271477155">
              <w:marLeft w:val="0"/>
              <w:marRight w:val="0"/>
              <w:marTop w:val="0"/>
              <w:marBottom w:val="0"/>
              <w:divBdr>
                <w:top w:val="none" w:sz="0" w:space="0" w:color="auto"/>
                <w:left w:val="none" w:sz="0" w:space="0" w:color="auto"/>
                <w:bottom w:val="none" w:sz="0" w:space="0" w:color="auto"/>
                <w:right w:val="none" w:sz="0" w:space="0" w:color="auto"/>
              </w:divBdr>
            </w:div>
            <w:div w:id="1871912918">
              <w:marLeft w:val="0"/>
              <w:marRight w:val="0"/>
              <w:marTop w:val="0"/>
              <w:marBottom w:val="0"/>
              <w:divBdr>
                <w:top w:val="none" w:sz="0" w:space="0" w:color="auto"/>
                <w:left w:val="none" w:sz="0" w:space="0" w:color="auto"/>
                <w:bottom w:val="none" w:sz="0" w:space="0" w:color="auto"/>
                <w:right w:val="none" w:sz="0" w:space="0" w:color="auto"/>
              </w:divBdr>
            </w:div>
            <w:div w:id="1931619283">
              <w:marLeft w:val="0"/>
              <w:marRight w:val="0"/>
              <w:marTop w:val="0"/>
              <w:marBottom w:val="0"/>
              <w:divBdr>
                <w:top w:val="none" w:sz="0" w:space="0" w:color="auto"/>
                <w:left w:val="none" w:sz="0" w:space="0" w:color="auto"/>
                <w:bottom w:val="none" w:sz="0" w:space="0" w:color="auto"/>
                <w:right w:val="none" w:sz="0" w:space="0" w:color="auto"/>
              </w:divBdr>
            </w:div>
          </w:divsChild>
        </w:div>
        <w:div w:id="2082098116">
          <w:marLeft w:val="0"/>
          <w:marRight w:val="0"/>
          <w:marTop w:val="0"/>
          <w:marBottom w:val="0"/>
          <w:divBdr>
            <w:top w:val="none" w:sz="0" w:space="0" w:color="auto"/>
            <w:left w:val="none" w:sz="0" w:space="0" w:color="auto"/>
            <w:bottom w:val="none" w:sz="0" w:space="0" w:color="auto"/>
            <w:right w:val="none" w:sz="0" w:space="0" w:color="auto"/>
          </w:divBdr>
        </w:div>
        <w:div w:id="2093577239">
          <w:marLeft w:val="0"/>
          <w:marRight w:val="0"/>
          <w:marTop w:val="0"/>
          <w:marBottom w:val="0"/>
          <w:divBdr>
            <w:top w:val="none" w:sz="0" w:space="0" w:color="auto"/>
            <w:left w:val="none" w:sz="0" w:space="0" w:color="auto"/>
            <w:bottom w:val="none" w:sz="0" w:space="0" w:color="auto"/>
            <w:right w:val="none" w:sz="0" w:space="0" w:color="auto"/>
          </w:divBdr>
          <w:divsChild>
            <w:div w:id="36711560">
              <w:marLeft w:val="0"/>
              <w:marRight w:val="0"/>
              <w:marTop w:val="0"/>
              <w:marBottom w:val="0"/>
              <w:divBdr>
                <w:top w:val="none" w:sz="0" w:space="0" w:color="auto"/>
                <w:left w:val="none" w:sz="0" w:space="0" w:color="auto"/>
                <w:bottom w:val="none" w:sz="0" w:space="0" w:color="auto"/>
                <w:right w:val="none" w:sz="0" w:space="0" w:color="auto"/>
              </w:divBdr>
            </w:div>
            <w:div w:id="661589651">
              <w:marLeft w:val="0"/>
              <w:marRight w:val="0"/>
              <w:marTop w:val="0"/>
              <w:marBottom w:val="0"/>
              <w:divBdr>
                <w:top w:val="none" w:sz="0" w:space="0" w:color="auto"/>
                <w:left w:val="none" w:sz="0" w:space="0" w:color="auto"/>
                <w:bottom w:val="none" w:sz="0" w:space="0" w:color="auto"/>
                <w:right w:val="none" w:sz="0" w:space="0" w:color="auto"/>
              </w:divBdr>
            </w:div>
            <w:div w:id="767430546">
              <w:marLeft w:val="0"/>
              <w:marRight w:val="0"/>
              <w:marTop w:val="0"/>
              <w:marBottom w:val="0"/>
              <w:divBdr>
                <w:top w:val="none" w:sz="0" w:space="0" w:color="auto"/>
                <w:left w:val="none" w:sz="0" w:space="0" w:color="auto"/>
                <w:bottom w:val="none" w:sz="0" w:space="0" w:color="auto"/>
                <w:right w:val="none" w:sz="0" w:space="0" w:color="auto"/>
              </w:divBdr>
            </w:div>
            <w:div w:id="971907670">
              <w:marLeft w:val="0"/>
              <w:marRight w:val="0"/>
              <w:marTop w:val="0"/>
              <w:marBottom w:val="0"/>
              <w:divBdr>
                <w:top w:val="none" w:sz="0" w:space="0" w:color="auto"/>
                <w:left w:val="none" w:sz="0" w:space="0" w:color="auto"/>
                <w:bottom w:val="none" w:sz="0" w:space="0" w:color="auto"/>
                <w:right w:val="none" w:sz="0" w:space="0" w:color="auto"/>
              </w:divBdr>
            </w:div>
            <w:div w:id="11391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14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hr.illinoisstate.edu/benefits/insuranc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prodev.illinoisstate.edu/programs/nfo/" TargetMode="External"/><Relationship Id="rId17" Type="http://schemas.openxmlformats.org/officeDocument/2006/relationships/hyperlink" Target="https://www.uscis.gov/i-9-central/acceptable-documents/list-documents/form-i-9-acceptable-documents" TargetMode="External"/><Relationship Id="rId2" Type="http://schemas.openxmlformats.org/officeDocument/2006/relationships/customXml" Target="../customXml/item2.xml"/><Relationship Id="rId16" Type="http://schemas.openxmlformats.org/officeDocument/2006/relationships/hyperlink" Target="https://hr.illinoisstate.edu/benefits/new-hire-orientatio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rovost.illinoisstate.edu/resources/tenure-promo/" TargetMode="External"/><Relationship Id="rId5" Type="http://schemas.openxmlformats.org/officeDocument/2006/relationships/numbering" Target="numbering.xml"/><Relationship Id="rId15" Type="http://schemas.openxmlformats.org/officeDocument/2006/relationships/hyperlink" Target="https://hr.illinoisstate.edu/downloads/PERS919.pdf"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qualopportunity.illinoisstate.edu/"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B4CEF04A-D8BD-4AA5-BCAF-DD2B12B6D001}">
    <t:Anchor>
      <t:Comment id="649276610"/>
    </t:Anchor>
    <t:History>
      <t:Event id="{BEEA6069-5208-4CD7-9513-1DD086AEED79}" time="2022-09-01T14:05:15.787Z">
        <t:Attribution userId="S::dafinch@ilstu.edu::191ee1fa-f627-427b-92ff-b7ae448a48b4" userProvider="AD" userName="Fincham, Destini"/>
        <t:Anchor>
          <t:Comment id="460381786"/>
        </t:Anchor>
        <t:Create/>
      </t:Event>
      <t:Event id="{1D31F885-2707-411A-BACF-8A3E781EB4B0}" time="2022-09-01T14:05:15.787Z">
        <t:Attribution userId="S::dafinch@ilstu.edu::191ee1fa-f627-427b-92ff-b7ae448a48b4" userProvider="AD" userName="Fincham, Destini"/>
        <t:Anchor>
          <t:Comment id="460381786"/>
        </t:Anchor>
        <t:Assign userId="S::delkins@ilstu.edu::bd102d05-dbe3-4ee4-9be3-d63581be4d5c" userProvider="AD" userName="Elkins, Dan"/>
      </t:Event>
      <t:Event id="{7CDBA1F7-8A50-45A0-889E-99887916BDD7}" time="2022-09-01T14:05:15.787Z">
        <t:Attribution userId="S::dafinch@ilstu.edu::191ee1fa-f627-427b-92ff-b7ae448a48b4" userProvider="AD" userName="Fincham, Destini"/>
        <t:Anchor>
          <t:Comment id="460381786"/>
        </t:Anchor>
        <t:SetTitle title="@Elkins, Dan We can definitely amend. If the Law form recommends the expedite review we will cover the expense up to $XX Amount @Lisamason, could you provide that amount"/>
      </t:Event>
    </t:History>
  </t:Task>
  <t:Task id="{722A6D35-5978-4F99-8F84-4CCE5249FA86}">
    <t:Anchor>
      <t:Comment id="295269427"/>
    </t:Anchor>
    <t:History>
      <t:Event id="{C84DD376-40EE-491E-B348-6FD94254BA52}" time="2022-09-08T16:14:05.559Z">
        <t:Attribution userId="S::dafinch@ilstu.edu::191ee1fa-f627-427b-92ff-b7ae448a48b4" userProvider="AD" userName="Fincham, Destini"/>
        <t:Anchor>
          <t:Comment id="918070709"/>
        </t:Anchor>
        <t:Create/>
      </t:Event>
      <t:Event id="{1C474C3A-BB8E-4DB7-865E-1D1EBF0CC254}" time="2022-09-08T16:14:05.559Z">
        <t:Attribution userId="S::dafinch@ilstu.edu::191ee1fa-f627-427b-92ff-b7ae448a48b4" userProvider="AD" userName="Fincham, Destini"/>
        <t:Anchor>
          <t:Comment id="918070709"/>
        </t:Anchor>
        <t:Assign userId="S::cgatto@ilstu.edu::c86ad9de-e030-4d1f-8ec9-3133c00cd34d" userProvider="AD" userName="Gatto, Craig"/>
      </t:Event>
      <t:Event id="{A7C17EFC-C632-48EE-A588-1A47FF35AD67}" time="2022-09-08T16:14:05.559Z">
        <t:Attribution userId="S::dafinch@ilstu.edu::191ee1fa-f627-427b-92ff-b7ae448a48b4" userProvider="AD" userName="Fincham, Destini"/>
        <t:Anchor>
          <t:Comment id="918070709"/>
        </t:Anchor>
        <t:SetTitle title="@Gatto, Craig All Relocation Stipends (house hunting, moving) have to now be on a stipend submitted through addl pay. In the paragraph the table is used for Provost Amount, however the dept can indicate the additional amount they would like t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112fa90-a657-41a2-a325-9a1a9f629f39">
      <UserInfo>
        <DisplayName>Fincham, Destini</DisplayName>
        <AccountId>18</AccountId>
        <AccountType/>
      </UserInfo>
    </SharedWithUsers>
    <Notes xmlns="44ba664f-dc53-41c8-ab96-b0b6979eb3f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5839860963BC44CBEF31E6A5664B402" ma:contentTypeVersion="9" ma:contentTypeDescription="Create a new document." ma:contentTypeScope="" ma:versionID="8f078d826edadd9146b868c2caa1f2ac">
  <xsd:schema xmlns:xsd="http://www.w3.org/2001/XMLSchema" xmlns:xs="http://www.w3.org/2001/XMLSchema" xmlns:p="http://schemas.microsoft.com/office/2006/metadata/properties" xmlns:ns2="44ba664f-dc53-41c8-ab96-b0b6979eb3fc" xmlns:ns3="2112fa90-a657-41a2-a325-9a1a9f629f39" targetNamespace="http://schemas.microsoft.com/office/2006/metadata/properties" ma:root="true" ma:fieldsID="e630550c6d500ec1947207b3b42d0c84" ns2:_="" ns3:_="">
    <xsd:import namespace="44ba664f-dc53-41c8-ab96-b0b6979eb3fc"/>
    <xsd:import namespace="2112fa90-a657-41a2-a325-9a1a9f629f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a664f-dc53-41c8-ab96-b0b6979eb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Notes" ma:index="14" nillable="true" ma:displayName="Notes" ma:format="Dropdown" ma:internalName="Notes">
      <xsd:simpleType>
        <xsd:restriction base="dms:Text">
          <xsd:maxLength value="255"/>
        </xsd:restrictio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12fa90-a657-41a2-a325-9a1a9f629f3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26C85C-A2F5-4755-BBC2-9DAF65F6D749}">
  <ds:schemaRefs>
    <ds:schemaRef ds:uri="http://schemas.microsoft.com/sharepoint/v3/contenttype/forms"/>
  </ds:schemaRefs>
</ds:datastoreItem>
</file>

<file path=customXml/itemProps2.xml><?xml version="1.0" encoding="utf-8"?>
<ds:datastoreItem xmlns:ds="http://schemas.openxmlformats.org/officeDocument/2006/customXml" ds:itemID="{2F8568A7-98FD-4E54-944D-EDC92E926E1E}">
  <ds:schemaRefs>
    <ds:schemaRef ds:uri="http://schemas.microsoft.com/office/2006/metadata/properties"/>
    <ds:schemaRef ds:uri="http://schemas.microsoft.com/office/infopath/2007/PartnerControls"/>
    <ds:schemaRef ds:uri="2112fa90-a657-41a2-a325-9a1a9f629f39"/>
    <ds:schemaRef ds:uri="44ba664f-dc53-41c8-ab96-b0b6979eb3fc"/>
  </ds:schemaRefs>
</ds:datastoreItem>
</file>

<file path=customXml/itemProps3.xml><?xml version="1.0" encoding="utf-8"?>
<ds:datastoreItem xmlns:ds="http://schemas.openxmlformats.org/officeDocument/2006/customXml" ds:itemID="{3E0903F2-A7E5-476D-8AFF-F2224DE92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a664f-dc53-41c8-ab96-b0b6979eb3fc"/>
    <ds:schemaRef ds:uri="2112fa90-a657-41a2-a325-9a1a9f629f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46B104-1F57-4E05-81E9-A57C7C297D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Fata, Melanie</dc:creator>
  <cp:keywords/>
  <dc:description/>
  <cp:lastModifiedBy>Blick, Connie</cp:lastModifiedBy>
  <cp:revision>2</cp:revision>
  <dcterms:created xsi:type="dcterms:W3CDTF">2026-09-28T16:01:00Z</dcterms:created>
  <dcterms:modified xsi:type="dcterms:W3CDTF">2026-09-28T16:01:00Z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0x01010045839860963BC44CBEF31E6A5664B402</vt:lpwstr>
  </property>
  <property fmtid="{D5CDD505-2E9C-101B-9397-08002B2CF9AE}" pid="3" name="Order">
    <vt:r8>23100</vt:r8>
  </property>
  <property fmtid="{D5CDD505-2E9C-101B-9397-08002B2CF9AE}" pid="4" name="xd_Signature">
    <vt:bool>false</vt:bool>
  </property>
  <property fmtid="{D5CDD505-2E9C-101B-9397-08002B2CF9AE}" pid="5" name="SharedWithUsers">
    <vt:lpwstr>18;#Fincham, Destini</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